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B2579E">
        <w:tc>
          <w:tcPr>
            <w:tcW w:w="5613" w:type="dxa"/>
            <w:tcMar>
              <w:top w:w="0" w:type="dxa"/>
              <w:left w:w="0" w:type="dxa"/>
              <w:bottom w:w="0" w:type="dxa"/>
              <w:right w:w="0" w:type="dxa"/>
            </w:tcMar>
          </w:tcPr>
          <w:p w:rsidR="00B2579E" w:rsidRDefault="00B2579E">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B2579E">
              <w:tc>
                <w:tcPr>
                  <w:tcW w:w="4592" w:type="dxa"/>
                  <w:tcMar>
                    <w:top w:w="0" w:type="dxa"/>
                    <w:left w:w="0" w:type="dxa"/>
                    <w:bottom w:w="160" w:type="dxa"/>
                    <w:right w:w="0" w:type="dxa"/>
                  </w:tcMar>
                </w:tcPr>
                <w:p w:rsidR="00B2579E" w:rsidRDefault="000B03DF">
                  <w:r>
                    <w:rPr>
                      <w:color w:val="000000"/>
                    </w:rPr>
                    <w:t>Приложение</w:t>
                  </w:r>
                  <w:r w:rsidR="004E41D8">
                    <w:rPr>
                      <w:color w:val="000000"/>
                    </w:rPr>
                    <w:t xml:space="preserve"> 6</w:t>
                  </w:r>
                  <w:r>
                    <w:rPr>
                      <w:color w:val="000000"/>
                    </w:rPr>
                    <w:t xml:space="preserve"> </w:t>
                  </w:r>
                  <w:bookmarkStart w:id="0" w:name="_GoBack"/>
                  <w:bookmarkEnd w:id="0"/>
                </w:p>
                <w:p w:rsidR="00B2579E" w:rsidRDefault="002817D4">
                  <w:r>
                    <w:rPr>
                      <w:color w:val="000000"/>
                    </w:rPr>
                    <w:t>к Закону Московской области </w:t>
                  </w:r>
                </w:p>
                <w:p w:rsidR="00B2579E" w:rsidRDefault="002817D4">
                  <w:r>
                    <w:rPr>
                      <w:color w:val="000000"/>
                    </w:rPr>
                    <w:t>«О внесении изменений в Закон Московской области</w:t>
                  </w:r>
                </w:p>
                <w:p w:rsidR="00B2579E" w:rsidRDefault="002817D4">
                  <w:r>
                    <w:rPr>
                      <w:color w:val="000000"/>
                    </w:rPr>
                    <w:t>«О бюджете Московской области на 2017 год</w:t>
                  </w:r>
                </w:p>
                <w:p w:rsidR="00B2579E" w:rsidRDefault="002817D4">
                  <w:r>
                    <w:rPr>
                      <w:color w:val="000000"/>
                    </w:rPr>
                    <w:t>и на плановый период 2018 и 2019 годов»</w:t>
                  </w:r>
                </w:p>
                <w:p w:rsidR="00B2579E" w:rsidRDefault="002817D4">
                  <w:r>
                    <w:rPr>
                      <w:color w:val="000000"/>
                    </w:rPr>
                    <w:t> </w:t>
                  </w:r>
                </w:p>
                <w:p w:rsidR="00B2579E" w:rsidRDefault="002817D4">
                  <w:r>
                    <w:rPr>
                      <w:color w:val="000000"/>
                    </w:rPr>
                    <w:t>«Приложение 11</w:t>
                  </w:r>
                </w:p>
                <w:p w:rsidR="00B2579E" w:rsidRDefault="002817D4">
                  <w:r>
                    <w:rPr>
                      <w:color w:val="000000"/>
                    </w:rPr>
                    <w:t>к Закону Московской области </w:t>
                  </w:r>
                </w:p>
                <w:p w:rsidR="00B2579E" w:rsidRDefault="002817D4">
                  <w:r>
                    <w:rPr>
                      <w:color w:val="000000"/>
                    </w:rPr>
                    <w:t>«О бюджете Московской области на 2017 год </w:t>
                  </w:r>
                </w:p>
                <w:p w:rsidR="00B2579E" w:rsidRDefault="002817D4">
                  <w:r>
                    <w:rPr>
                      <w:color w:val="000000"/>
                    </w:rPr>
                    <w:t>и на плановый период 2018 и 2019 годов»</w:t>
                  </w:r>
                </w:p>
              </w:tc>
            </w:tr>
          </w:tbl>
          <w:p w:rsidR="00B2579E" w:rsidRDefault="00B2579E">
            <w:pPr>
              <w:spacing w:line="1" w:lineRule="auto"/>
            </w:pPr>
          </w:p>
        </w:tc>
      </w:tr>
    </w:tbl>
    <w:p w:rsidR="00B2579E" w:rsidRDefault="00B2579E">
      <w:pPr>
        <w:rPr>
          <w:vanish/>
        </w:rPr>
      </w:pPr>
    </w:p>
    <w:tbl>
      <w:tblPr>
        <w:tblOverlap w:val="never"/>
        <w:tblW w:w="10206" w:type="dxa"/>
        <w:jc w:val="center"/>
        <w:tblLayout w:type="fixed"/>
        <w:tblCellMar>
          <w:left w:w="0" w:type="dxa"/>
          <w:right w:w="0" w:type="dxa"/>
        </w:tblCellMar>
        <w:tblLook w:val="01E0"/>
      </w:tblPr>
      <w:tblGrid>
        <w:gridCol w:w="10206"/>
      </w:tblGrid>
      <w:tr w:rsidR="00B2579E">
        <w:trPr>
          <w:jc w:val="center"/>
        </w:trPr>
        <w:tc>
          <w:tcPr>
            <w:tcW w:w="10206" w:type="dxa"/>
            <w:tcMar>
              <w:top w:w="0" w:type="dxa"/>
              <w:left w:w="0" w:type="dxa"/>
              <w:bottom w:w="0" w:type="dxa"/>
              <w:right w:w="0" w:type="dxa"/>
            </w:tcMar>
          </w:tcPr>
          <w:p w:rsidR="00B2579E" w:rsidRDefault="00804C5C">
            <w:pPr>
              <w:ind w:firstLine="300"/>
              <w:jc w:val="center"/>
            </w:pPr>
            <w:r>
              <w:rPr>
                <w:b/>
                <w:bCs/>
                <w:color w:val="000000"/>
              </w:rPr>
              <w:t>Распределение бюджетных ассигнований по целевым статьям (государственным программам Московской области и непрограммным направлениям деятельности), группам и подгруппам видов расходов классификации расходов бюджета Московской области на 2017 год </w:t>
            </w:r>
          </w:p>
          <w:p w:rsidR="00B2579E" w:rsidRDefault="00B2579E">
            <w:pPr>
              <w:ind w:firstLine="300"/>
              <w:jc w:val="center"/>
            </w:pPr>
          </w:p>
        </w:tc>
      </w:tr>
    </w:tbl>
    <w:p w:rsidR="00B2579E" w:rsidRDefault="00B2579E">
      <w:pPr>
        <w:rPr>
          <w:vanish/>
        </w:rPr>
      </w:pPr>
      <w:bookmarkStart w:id="1" w:name="__bookmark_1"/>
      <w:bookmarkEnd w:id="1"/>
    </w:p>
    <w:tbl>
      <w:tblPr>
        <w:tblOverlap w:val="never"/>
        <w:tblW w:w="10206" w:type="dxa"/>
        <w:tblLayout w:type="fixed"/>
        <w:tblLook w:val="01E0"/>
      </w:tblPr>
      <w:tblGrid>
        <w:gridCol w:w="6977"/>
        <w:gridCol w:w="1466"/>
        <w:gridCol w:w="566"/>
        <w:gridCol w:w="1197"/>
      </w:tblGrid>
      <w:tr w:rsidR="00B2579E">
        <w:trPr>
          <w:tblHeader/>
        </w:trPr>
        <w:tc>
          <w:tcPr>
            <w:tcW w:w="6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6827" w:type="dxa"/>
              <w:jc w:val="center"/>
              <w:tblLayout w:type="fixed"/>
              <w:tblCellMar>
                <w:left w:w="0" w:type="dxa"/>
                <w:right w:w="0" w:type="dxa"/>
              </w:tblCellMar>
              <w:tblLook w:val="01E0"/>
            </w:tblPr>
            <w:tblGrid>
              <w:gridCol w:w="6827"/>
            </w:tblGrid>
            <w:tr w:rsidR="00B2579E">
              <w:trPr>
                <w:jc w:val="center"/>
              </w:trPr>
              <w:tc>
                <w:tcPr>
                  <w:tcW w:w="6827" w:type="dxa"/>
                  <w:tcMar>
                    <w:top w:w="0" w:type="dxa"/>
                    <w:left w:w="0" w:type="dxa"/>
                    <w:bottom w:w="0" w:type="dxa"/>
                    <w:right w:w="0" w:type="dxa"/>
                  </w:tcMar>
                </w:tcPr>
                <w:p w:rsidR="00B2579E" w:rsidRDefault="002817D4">
                  <w:pPr>
                    <w:jc w:val="center"/>
                  </w:pPr>
                  <w:r>
                    <w:rPr>
                      <w:color w:val="000000"/>
                    </w:rPr>
                    <w:t>Наименования</w:t>
                  </w:r>
                </w:p>
              </w:tc>
            </w:tr>
          </w:tbl>
          <w:p w:rsidR="00B2579E" w:rsidRDefault="00B2579E">
            <w:pPr>
              <w:spacing w:line="1" w:lineRule="auto"/>
            </w:pPr>
          </w:p>
        </w:tc>
        <w:tc>
          <w:tcPr>
            <w:tcW w:w="14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2579E" w:rsidRDefault="00B2579E">
            <w:pPr>
              <w:jc w:val="center"/>
              <w:rPr>
                <w:vanish/>
              </w:rPr>
            </w:pPr>
          </w:p>
          <w:tbl>
            <w:tblPr>
              <w:tblOverlap w:val="never"/>
              <w:tblW w:w="1316" w:type="dxa"/>
              <w:jc w:val="center"/>
              <w:tblLayout w:type="fixed"/>
              <w:tblCellMar>
                <w:left w:w="0" w:type="dxa"/>
                <w:right w:w="0" w:type="dxa"/>
              </w:tblCellMar>
              <w:tblLook w:val="01E0"/>
            </w:tblPr>
            <w:tblGrid>
              <w:gridCol w:w="1316"/>
            </w:tblGrid>
            <w:tr w:rsidR="00B2579E">
              <w:trPr>
                <w:jc w:val="center"/>
              </w:trPr>
              <w:tc>
                <w:tcPr>
                  <w:tcW w:w="1316" w:type="dxa"/>
                  <w:tcMar>
                    <w:top w:w="0" w:type="dxa"/>
                    <w:left w:w="0" w:type="dxa"/>
                    <w:bottom w:w="0" w:type="dxa"/>
                    <w:right w:w="0" w:type="dxa"/>
                  </w:tcMar>
                </w:tcPr>
                <w:p w:rsidR="00B2579E" w:rsidRDefault="002817D4">
                  <w:pPr>
                    <w:jc w:val="center"/>
                  </w:pPr>
                  <w:r>
                    <w:rPr>
                      <w:color w:val="000000"/>
                    </w:rPr>
                    <w:t>ЦСР</w:t>
                  </w:r>
                </w:p>
              </w:tc>
            </w:tr>
          </w:tbl>
          <w:p w:rsidR="00B2579E" w:rsidRDefault="00B2579E">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2579E" w:rsidRDefault="00B2579E">
            <w:pPr>
              <w:jc w:val="center"/>
              <w:rPr>
                <w:vanish/>
              </w:rPr>
            </w:pPr>
          </w:p>
          <w:tbl>
            <w:tblPr>
              <w:tblOverlap w:val="never"/>
              <w:tblW w:w="416" w:type="dxa"/>
              <w:jc w:val="center"/>
              <w:tblLayout w:type="fixed"/>
              <w:tblCellMar>
                <w:left w:w="0" w:type="dxa"/>
                <w:right w:w="0" w:type="dxa"/>
              </w:tblCellMar>
              <w:tblLook w:val="01E0"/>
            </w:tblPr>
            <w:tblGrid>
              <w:gridCol w:w="416"/>
            </w:tblGrid>
            <w:tr w:rsidR="00B2579E">
              <w:trPr>
                <w:jc w:val="center"/>
              </w:trPr>
              <w:tc>
                <w:tcPr>
                  <w:tcW w:w="416" w:type="dxa"/>
                  <w:tcMar>
                    <w:top w:w="0" w:type="dxa"/>
                    <w:left w:w="0" w:type="dxa"/>
                    <w:bottom w:w="0" w:type="dxa"/>
                    <w:right w:w="0" w:type="dxa"/>
                  </w:tcMar>
                </w:tcPr>
                <w:p w:rsidR="00B2579E" w:rsidRDefault="002817D4">
                  <w:pPr>
                    <w:jc w:val="center"/>
                  </w:pPr>
                  <w:r>
                    <w:rPr>
                      <w:color w:val="000000"/>
                    </w:rPr>
                    <w:t>ВР</w:t>
                  </w:r>
                </w:p>
              </w:tc>
            </w:tr>
          </w:tbl>
          <w:p w:rsidR="00B2579E" w:rsidRDefault="00B2579E">
            <w:pPr>
              <w:spacing w:line="1" w:lineRule="auto"/>
            </w:pPr>
          </w:p>
        </w:tc>
        <w:tc>
          <w:tcPr>
            <w:tcW w:w="11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2579E" w:rsidRDefault="00B2579E">
            <w:pPr>
              <w:jc w:val="center"/>
              <w:rPr>
                <w:vanish/>
              </w:rPr>
            </w:pPr>
          </w:p>
          <w:tbl>
            <w:tblPr>
              <w:tblOverlap w:val="never"/>
              <w:tblW w:w="1047" w:type="dxa"/>
              <w:jc w:val="center"/>
              <w:tblLayout w:type="fixed"/>
              <w:tblCellMar>
                <w:left w:w="0" w:type="dxa"/>
                <w:right w:w="0" w:type="dxa"/>
              </w:tblCellMar>
              <w:tblLook w:val="01E0"/>
            </w:tblPr>
            <w:tblGrid>
              <w:gridCol w:w="1047"/>
            </w:tblGrid>
            <w:tr w:rsidR="00B2579E">
              <w:trPr>
                <w:jc w:val="center"/>
              </w:trPr>
              <w:tc>
                <w:tcPr>
                  <w:tcW w:w="1047" w:type="dxa"/>
                  <w:tcMar>
                    <w:top w:w="0" w:type="dxa"/>
                    <w:left w:w="0" w:type="dxa"/>
                    <w:bottom w:w="0" w:type="dxa"/>
                    <w:right w:w="0" w:type="dxa"/>
                  </w:tcMar>
                </w:tcPr>
                <w:p w:rsidR="00B2579E" w:rsidRDefault="002817D4">
                  <w:pPr>
                    <w:jc w:val="center"/>
                  </w:pPr>
                  <w:r>
                    <w:rPr>
                      <w:color w:val="000000"/>
                    </w:rPr>
                    <w:t>Сумма (тыс. рублей)</w:t>
                  </w:r>
                </w:p>
              </w:tc>
            </w:tr>
          </w:tbl>
          <w:p w:rsidR="00B2579E" w:rsidRDefault="00B2579E">
            <w:pPr>
              <w:spacing w:line="1" w:lineRule="auto"/>
            </w:pP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«Здравоохранение Подмосковья» на 2014-2020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94 990 796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39 621 569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18 468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Развитие системы медицинской профилактики неинфекционных заболеваний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01 1 01 01010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15 311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01 1 01 01010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15 311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01 1 01 01010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15 311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01 1 01 01040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01 1 01 01040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01 1 01 01040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166 231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Снижение уровня распространенности инфекционных заболеваний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01 1 03 01030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166 231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01 1 03 01030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166 231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01 1 03 01030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166 231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оборудованием для развития первичной медико-санитарной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793 281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Развитие первичной медико-санитарной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01 1 04 01020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793 281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01 1 04 01020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793 281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01 1 04 01020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793 281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офисов врачей общей практики (ВОП)»</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19 523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01 1 05 40010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01 1 05 40010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01 1 05 40010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01 1 05 99990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«Организация фельдшерско-акушерских пунктов </w:t>
            </w:r>
            <w:r>
              <w:rPr>
                <w:color w:val="000000"/>
              </w:rPr>
              <w:lastRenderedPageBreak/>
              <w:t>(ФАП)»</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01 1 06 00000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1 029 686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01 1 06 99990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1 029 686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1 029 686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1 029 686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2 251 318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Укрепление материально-технической базы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01 1 07 02100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2 251 318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01 1 07 02100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2 173 318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01 1 07 02100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2 173 318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01 1 07 02100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01 1 07 02100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консультативно-диагностических центров»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806 337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консультативно-диагностических центров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01 1 08 02110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806 337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01 1 08 02110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806 337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01 1 08 02110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806 337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единовременных выплат медицинским работникам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01 1 09 51360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01 1 09 51360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01 1 09 51360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01 1 09 99990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01 1 09 99990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31 828 967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Обязательное медицинское страхование неработающего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23 354 316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23 354 316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23 354 316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2 270 068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2 270 068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2 270 068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6 204 583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6 204 583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01 1 10 06030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6 204 583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объектов первичной медико-санитарной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2 516 955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01 1 11 40010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2 466 362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2 466 362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2 466 362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Капитальные вложения в объекты амбулаторно-поликлинической помощи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01 1 11 64430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50 593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01 1 11 64430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50 593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01 1 11 64430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50 593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01 1 12 06040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01 1 12 06040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01 1 12 06040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36 317 749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64 662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64 662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64 662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64 662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02 R3821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02 R3821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02 R3821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83 168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01 2 04 99990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83 168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83 168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83 168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 В и С»</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01 2 05 99990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1 097 733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846 520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846 520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846 520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R3822</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237 859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R3822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237 859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R3822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237 859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R3824</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R3824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06 R3824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01 2 07 99990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01 2 08 99990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83 806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01 2 09 99990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83 806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83 806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01 2 09 99990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83 806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оборудования для совершенствования оказания медицинской помощи больным сердечно-сосудистыми заболеваниями»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1 377 873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1 377 873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1 377 873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1 377 873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1 141 145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01 2 12 99990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1 141 145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1 141 145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1 141 145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432 441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01 2 13 99990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432 441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432 441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432 441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объектов государственной собственности в рамках совершенствования оказания онкологической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103 322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Строительство Московского областного онкологического диспансера с хирургическим корпусом (1 очередь) в </w:t>
            </w:r>
            <w:proofErr w:type="spellStart"/>
            <w:r>
              <w:rPr>
                <w:color w:val="000000"/>
              </w:rPr>
              <w:t>г.Балашиха</w:t>
            </w:r>
            <w:proofErr w:type="spellEnd"/>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01 2 14 48110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103 322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01 2 14 48110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103 322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01 2 14 48110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103 322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151 611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01 2 15 99990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151 611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151 611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151 611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01 2 16 99990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282 580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01 2 17 99990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282 580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282 580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282 580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скорой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1 668 519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133 111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133 111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133 111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700 178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700 178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700 178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Финансовое обеспечение мероприятий Московской областной программы государственных гарантий бесплатного оказания гражданам медицинской </w:t>
            </w:r>
            <w:r>
              <w:rPr>
                <w:color w:val="000000"/>
              </w:rPr>
              <w:lastRenderedPageBreak/>
              <w:t>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01 2 18 06040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741 258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741 258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01 2 18 06040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741 258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93 972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93 972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93 972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в рамках оказания скорой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183 959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01 2 19 99990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183 959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183 959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01 2 19 99990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183 959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735 438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01 2 20 99990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735 438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01 2 20 99990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735 438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01 2 20 99990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735 438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261 758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261 758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196 463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196 463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65 295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65 295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11 219 196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7 550 778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7 550 778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7 550 778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2 949 824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2 949 824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2 949 824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700 555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700 555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700 555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Дополнительное финансовое обеспечение административно-управленческой </w:t>
            </w:r>
            <w:r>
              <w:rPr>
                <w:color w:val="000000"/>
              </w:rPr>
              <w:lastRenderedPageBreak/>
              <w:t>деятельности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01 2 22 06050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18 039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18 039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01 2 22 06050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18 039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13 545 230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13 500 974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2 116 012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2 116 012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503 025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503 025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10 845 269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10 350 789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494 480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36 668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36 668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оценку имущества, подлежащего страхованию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иных мероприятий, направленных на обеспечение этой деятельности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R3825</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42 882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R3825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42 882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23 R3825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42 882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2 377 082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01 2 25 99990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2 377 082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2 377 082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2 377 082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«Выплата стипендий ординаторам и аспирантам»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17 001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стипендий ординаторам и аспирантам научных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01 2 26 82000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17 001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01 2 26 82000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17 001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01 2 26 82000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17 001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медицинских услуг и расходных материалов для оказания высокотехнологичной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1 081 497</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27 R4020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1 081 497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27 R4020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1 081 497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27 R4020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1 059 989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27 R4020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21 508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медицинским оборудованием в рамках развития службы крови»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53 906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01 2 28 99990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53 906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53 906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53 906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расходными материалами в рамках развития службы крови»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01 2 29 99990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01 2 29 99990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в рамках развития службы крови»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205 843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01 2 32 40010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205 843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01 2 32 40010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205 843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01 2 32 40010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205 843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«Охрана здоровья матери и ребенка»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5 492 949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оборудованием для совершенствования службы родовспоможения»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705 481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службы родовспоможения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01 3 01 03010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705 481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01 3 01 03010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705 481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01 3 01 03010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705 481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для совершенствования службы родовспоможения»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405 638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службы родовспоможения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01 3 02 03010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405 638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01 3 02 03010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405 638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01 3 02 03010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405 638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161 063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Реализация направлений расходов основного мероприятия подпрограммы </w:t>
            </w:r>
            <w:r>
              <w:rPr>
                <w:color w:val="000000"/>
              </w:rPr>
              <w:lastRenderedPageBreak/>
              <w:t>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01 3 03 99990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161 063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161 063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161 063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01 3 04 99990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выполнение Московской областной программы обязательного медицинского страхования, в части медицинской помощи матерям и детям»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1 682 791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01 3 05 06030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1 682 791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01 3 05 06030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1 682 791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01 3 05 06030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1 682 791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1 408 498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01 3 06 62080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1 408 498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01 3 06 62080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1 408 498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01 3 06 62080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1 408 498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01 3 07 99990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родильных домов (отделений), женских консультаций»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932 874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Снос здания родильного дома в г. Щелково и благоустройство территории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01 3 08 10010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01 3 08 10010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01 3 08 10010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01 3 08 40010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918 714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01 3 08 40010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918 714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01 3 08 40010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918 714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30 606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Профилактика предраковых заболеваний репродуктивных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01 3 09 03050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30 606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01 3 09 03050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30 606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01 3 09 03050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30 606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659 581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«Оснащение оборудованием для совершенствования </w:t>
            </w:r>
            <w:r>
              <w:rPr>
                <w:color w:val="000000"/>
              </w:rPr>
              <w:lastRenderedPageBreak/>
              <w:t>оказания реабилитационной медицинской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01 4 01 00000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152 913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152 913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152 913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152 913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оборудованием для санаторно-курортного лечения»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01 4 02 99990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123 575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123 575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123 575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123 575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01 4 04 99990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реабилитационной медицинской помощи в рамках Московской областной программы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190 172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01 4 05 06030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190 172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01 4 05 06030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190 172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01 4 05 06030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190 172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теплотрассы к зданию государственного казенного учреждения здравоохранения Московской области «Павлово-Посадский детский санаторий» по адресу: г. Павловский Посад, ул. Чапаева, д. 16/15»</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01 4 06 40010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01 4 06 40010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01 4 06 40010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151 173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01 4 07 99990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151 173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151 173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01 4 07 99990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151 173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9 635 433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«Обеспечение граждан лекарственными препаратами и специализированными продуктами лечебного питания для лечения заболеваний, </w:t>
            </w:r>
            <w:r>
              <w:rPr>
                <w:color w:val="000000"/>
              </w:rPr>
              <w:lastRenderedPageBreak/>
              <w:t xml:space="preserve">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01 5 01 00000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1 217 314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Организация обеспечения лекарственными препаратами отдельных категорий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01 5 01 05010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1 217 314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01 5 01 05010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1 217 314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01 5 01 05010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1 217 314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31 547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01 5 02 99990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31 547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30 416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30 416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8 286 829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отдельных полномочий в области лекарственного обеспечения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01 5 03 51610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496 348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01 5 03 51610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496 348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01 5 03 51610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496 348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01 5 03 51970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01 5 03 51970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01 5 03 51970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01 5 03 54600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1 403 453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01 5 03 54600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1 203 453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01 5 03 54600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1 203 453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01 5 03 54600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01 5 03 54600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6 386 834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6 386 834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6 386 834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 xml:space="preserve">Основное мероприятие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70 136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 движения лекарственных препаратов в пределах субъектов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05 R3823</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70 136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05 R3823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70 136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05 R3823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70 136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w:t>
            </w:r>
            <w:proofErr w:type="spellStart"/>
            <w:r>
              <w:rPr>
                <w:color w:val="000000"/>
              </w:rPr>
              <w:t>орфанных</w:t>
            </w:r>
            <w:proofErr w:type="spellEnd"/>
            <w:r>
              <w:rPr>
                <w:color w:val="000000"/>
              </w:rPr>
              <w:t>»</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01 5 06 99990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01 5 06 99990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558 074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558 074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548 754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531 960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531 960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01 6 01 59800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01 6 01 59800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01 6 01 59800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«Модернизация здравоохранения Московской области в части строительства перинатальных центров»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2 705 441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перинатальных центров»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2 705 441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01 7 01 40010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Перинатальный центр (корректировка проекта «Родильный дом по адресу: Московская область, г.Коломна» под перинатальный центр и строительство) по адресу: Московская область, г. Коломна, ул. Дзержинского, д. 25</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01 7 01 48010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949 519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01 7 01 48010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949 519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01 7 01 48010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949 519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Перинатальный центр в г. Наро-Фоминск по адресу: Московская область, г. Наро-Фоминск, ул. Калинина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01 7 01 48020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855 490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01 7 01 48020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855 490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01 7 01 48020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855 490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«Культура Подмосковья»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6 571 294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413 550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«Государственная охрана объектов культурного наследия»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государственной охране объектов культурного наследия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02 1 01 20020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02 1 01 20020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02 1 01 20020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«Использование объектов культурного наследия»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38 874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02 1 02 20200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02 1 02 20200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02 1 02 20200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«Сохранение объектов культурного наследия»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247 176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119 442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119 442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115 942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Модернизация материально-технической базы государственных музеев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02 1 03 20070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02 1 03 60040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39 687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02 1 03 60040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39 687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02 1 03 60040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39 687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«Популяризация объектов культурного наследия»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02 1 04 00010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02 1 04 00010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02 1 04 00010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музейного дела и народных художественных промыслов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1 058 083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1 041 991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928 356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928 356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569 237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359 119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02 2 01 02300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102 600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102 600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93 900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02 2 01 02300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«Сохранение и развитие народных художественных промыслов»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02 2 02 20100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02 2 02 20100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02 2 02 20100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поддержки муниципальным музеям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15 392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Содержание и благоустройство объектов, увековечивающих память погибших при защите Отечества и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02 2 03 62650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15 392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02 2 03 62650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15 392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02 2 03 62650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15 392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библиотечного дела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148 651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132 745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130 745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130 745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31 805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98 940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Комплектование книжных фондов государственных библиотек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02 3 01 03400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02 3 01 03400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02 3 01 03400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02 3 01 03400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«Комплектование книжных фондов библиотек муниципальных образований Московской области, проведение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02 R5190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02 R5190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13 205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02 R5190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13 205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02 R5190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02 R5190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литературного творчества и популяризация чтения»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в области литературы и искусства и иные поощрения за особые заслуги перед государством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02 3 03 20030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02 3 03 20030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и гранты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02 3 03 20030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1 302 461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1 036 473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973 451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973 451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124 942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848 509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02 4 01 20700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02 4 01 20700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02 4 01 20700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государственному автономному учреждению культуры Московской области «Центр культурных инициатив» на проведение независимой оценки качества работы государственных и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02 4 01 20750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02 4 01 20750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02 4 01 20750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развития и укрепления материально-технической базы муниципальных домов культуры, поддержка творческой деятельности муниципальных театров в городах с численностью населения до 300 тысяч человек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R5580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52 111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R5580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R5580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R5580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9 111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01 R5580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9 111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250 188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02 4 02 20760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02 4 02 20760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02 4 02 20760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02 4 02 20770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02 4 02 20770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02 4 02 20770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сценического оборудования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02 4 02 61030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30 916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02 4 02 61030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30 916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02 4 02 61030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30 916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«Государственная поддержка учреждений культуры, находящимся на территории сельских поселений»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03 R5190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03 R5190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03 R5190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02 4 04 20080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02 4 04 20080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02 4 04 20080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02 4 04 20090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02 4 04 20090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02 4 04 20090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парков культуры и отдыха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325 324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325 324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Премирование победителей смотра-конкурса «Парки Подмосковья»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02 5 01 60050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02 5 01 60050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02 5 01 60050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01 R555F</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296 824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01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296 824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5 01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296 824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1 438 802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332 655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02 6 01 64070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202 970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02 6 01 64070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202 970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02 6 01 64070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202 970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Строительство муниципальных культурно-досуговых объектов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02 6 01 64160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129 685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02 6 01 64160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129 685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02 6 01 64160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129 685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468 825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02 6 02 60080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459 825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02 6 02 60080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459 825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02 6 02 60080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459 825</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lastRenderedPageBreak/>
              <w:t>Музеефикация</w:t>
            </w:r>
            <w:proofErr w:type="spellEnd"/>
            <w:r>
              <w:rPr>
                <w:color w:val="000000"/>
              </w:rPr>
              <w:t xml:space="preserve"> объектов,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02 6 02 61040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02 6 02 61040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02 6 02 61040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635 335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219 166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219 166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219 166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02 6 03 02500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411 669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411 669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411 669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капитального ремонта государственных учреждений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02 6 03 02600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«Укрепление материально-технической базы государственных и муниципальных учреждений культуры Московской области, связанное с подготовкой к юбилейным датам»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02 6 04 61060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02 6 04 61060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02 6 04 61060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туризма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1 195 589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02 7 02 99990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туристской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1 183 830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03 R555F</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1 183 830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03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1 183 830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7 03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1 183 830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архивного дела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Расходы на обеспечение деятельности (оказание услуг) государственных </w:t>
            </w:r>
            <w:r>
              <w:rPr>
                <w:color w:val="000000"/>
              </w:rPr>
              <w:lastRenderedPageBreak/>
              <w:t>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02 8 01 00590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38 659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38 659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46 733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46 733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02 8 01 00590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596 227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481 727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243 798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202 629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202 629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35 782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35 782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02 9 01 00810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02 9 01 00830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02 9 01 59500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02 9 01 59500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18 597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02 9 01 59500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18 597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02 9 01 59500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02 9 01 59500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02 9 01 60690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213 182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02 9 01 60690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213 182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02 9 01 60690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213 182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заработной платы работникам муниципальных учреждений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114 500</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учреждений Московской области в сферах образования,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02 9 03 60440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02 9 03 60440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02 9 03 60440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114 500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«Образование Подмосковья» на 2017-2025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133 615 325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«Дошкольное образование»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41 099 674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774 752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49 516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49 516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49 516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дошкольного образования в целях ликвидации очередности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03 1 01 64300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72 707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72 707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72 707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Проектирование и строительство дошкольных образовательных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652 529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652 529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03 1 01 64440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652 529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капитального ремонта объектов дошкольного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837 400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технического обследования для капитального ремонта в муниципальных дошкольных образовательных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03 1 02 61070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03 1 02 61070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03 1 02 61070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проведению капитального ремонта муниципальных дошкольных образовательных организаций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03 1 02 62590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831 615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03 1 02 62590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831 615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03 1 02 62590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831 615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39 038 219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35 634 480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35 634 480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35 634 480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w:t>
            </w:r>
            <w:r>
              <w:rPr>
                <w:color w:val="000000"/>
              </w:rPr>
              <w:lastRenderedPageBreak/>
              <w:t>зданий и оплату коммунальных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03 1 03 62120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754 504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754 504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754 504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2 649 235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2 649 235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03 1 03 62140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2 649 235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449 303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03 1 04 62130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03 1 04 62130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03 1 04 62130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03 1 04 62330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420 703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03 1 04 62330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420 703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03 1 04 62330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420 703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«Общее образование»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60 252 970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34 621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Дистанционное образование детей-инвалидов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03 2 01 15320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33 621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03 2 01 15320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33 621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03 2 01 15320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33 621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03 2 01 17000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«Финансовое обеспечение деятельности образовательных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55 347 103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1 223 468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251 733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251 733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155 739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155 739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793 287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793 287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22 709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22 709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03 2 02 01060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03 2 02 01060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03 2 02 60680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306 441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03 2 02 60680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306 441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03 2 02 60680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306 441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03 2 02 62200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52 350 637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52 350 637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52 350 637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03 2 02 62210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1 188 879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03 2 02 62210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1 188 879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03 2 02 62210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1 188 879</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Cоздание</w:t>
            </w:r>
            <w:proofErr w:type="spellEnd"/>
            <w:r>
              <w:rPr>
                <w:color w:val="000000"/>
              </w:rPr>
              <w:t xml:space="preserve"> в общеобразовательных организациях, расположенных в сельской местности, условий для занятий физической культурой и спортом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R0970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R0970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R0970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R0970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02 R0970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170 069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выполненных работ по капитальному ремонту муниципальных общеобразовательных организаций по решению Арбитражного суда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03 2 03 61080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12 328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03 2 03 61080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12 328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03 2 03 61080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12 328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03 2 03 62340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80 741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03 2 03 62340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80 741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03 2 03 62340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80 741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Основное мероприятие «Обеспечение мер социальной поддержки обучающихся в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3 601 775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пособие обучающимся в образовательных организациях, продолжающим обучение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03 2 04 05000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03 2 04 08000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3 338 443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3 338 443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3 338 443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38 459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38 459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38 459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72 025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72 025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72 025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31 050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31 050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31 050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120 307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120 307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03 2 04 62270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120 307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w:t>
            </w:r>
            <w:r>
              <w:rPr>
                <w:color w:val="000000"/>
              </w:rPr>
              <w:lastRenderedPageBreak/>
              <w:t>технологического образования, школьного образования в сфере иностранных языков, историко-культурного стандарта»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03 2 05 00000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03 2 05 17000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03 2 06 15510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03 2 06 15510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03 2 06 15510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438 133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03 2 06 15510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161 867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81 044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03 2 07 15110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03 2 07 15110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03 2 07 15110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4 794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Поощрение лучших учителей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R0880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R0880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и гранты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07 R0880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414 358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Гранты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03 2 08 15520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03 2 08 15520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03 2 08 15520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03 2 08 15520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03 2 08 15520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309 358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309 358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309 358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03 2 08 62310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03 2 08 62310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03 2 08 62310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Выплата грантов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03 2 08 62440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03 2 08 62440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03 2 08 62440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9 668 921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371 206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184 036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184 036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184 036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17 581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17 581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17 581</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учреждений Московской области в сфере образования,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03 3 01 60440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03 3 01 60440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03 3 01 60440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R4980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73 689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73 689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01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73 689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и реконструкция учреждений дополнительного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404 722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03 3 02 64070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173 406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03 3 02 64070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173 406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03 3 02 64070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173 406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школы искусств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03 3 02 64470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231 316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03 3 02 64470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231 316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03 3 02 64470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231 316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учреждений дополнительного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316 371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03 3 03 61060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3 247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03 3 03 61060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3 247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03 3 03 61060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3 247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03 3 03 62360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313 124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03 3 03 62360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313 124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03 3 03 62360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313 124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03 3 04 17000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45 144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25 144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11 944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11 944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03 3 05 62150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03 3 05 62150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03 3 05 62150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03 3 06 17000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03 3 06 17000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03 3 06 17000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03 3 06 62480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03 3 06 62480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03 3 06 62480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96 131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выплата победителям и призерам всероссийской олимпиады школьников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12 190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12 190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и гранты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12 190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03 3 07 15520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8 286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8 286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03 3 07 15520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8 286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03 3 07 17000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«Развитие системы конкурсных мероприятий, </w:t>
            </w:r>
            <w:r>
              <w:rPr>
                <w:color w:val="000000"/>
              </w:rPr>
              <w:lastRenderedPageBreak/>
              <w:t>направленных на выявление и поддержку талантливых детей и молодежи»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03 3 08 00000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03 3 08 17000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03 3 09 17000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03 3 09 17000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03 3 09 17000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03 3 09 17000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03 3 09 17000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03 3 10 17000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03 3 10 17000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03 3 10 17000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мер, направленных на формирование у обучающихся коммуникативной компетенции»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03 3 11 17000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30 144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03 3 12 00090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03 3 12 00090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03 3 12 00090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03 3 12 15490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03 3 12 15490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03 3 12 15490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8 050 766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Выплата единовременного пособия детям-сиротам и детям, оставшимся без попечения родителей, переданным на усыновление в семьи граждан Российской </w:t>
            </w:r>
            <w:r>
              <w:rPr>
                <w:color w:val="000000"/>
              </w:rPr>
              <w:lastRenderedPageBreak/>
              <w:t>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03 3 13 21010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Вознаграждение приемному родителю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3 570 881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3 570 881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3 570 881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вознаграждения приемному родителю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Выплаты приемной семье на содержание приемных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1 350 286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1 350 286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1 350 286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выплат приемной семье на содержание приемных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Выплаты на организацию отдыха приемной семьи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52 536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52 536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21 169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31 367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выплат на организацию отдыха приемной семьи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Вознаграждение опекуну (попечителю)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303 500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303 500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303 500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вознаграждения опекуну (попечителю)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Выплаты семьям опекунов на содержание подопечных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1 681 215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1 681 215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1 681 215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выплат семьям опекунов на содержание подопечных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Вознаграждение патронатному воспитателю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133 914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133 914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133 914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вознаграждения патронатному воспитателю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Выплаты патронатным воспитателям на содержание детей, переданных на патронатное воспитание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03 3 13 22040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03 3 13 52600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51 123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03 3 13 52600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51 123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03 3 13 52600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51 123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53 384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03 3 14 21050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48 089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03 3 14 21050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48 089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03 3 14 21050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48 089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03 3 14 21060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03 3 14 21060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03 3 14 21060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231 834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Социальные выплаты гражданам, кроме публичных нормативных социальных </w:t>
            </w:r>
            <w:r>
              <w:rPr>
                <w:color w:val="000000"/>
              </w:rPr>
              <w:lastRenderedPageBreak/>
              <w:t>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03 3 15 15120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03 3 15 15420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03 3 15 15480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03 3 15 15480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Вознаграждение патронатному воспитателю при социальном патронате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03 3 15 23010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16 777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03 3 15 23010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16 777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03 3 15 23010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16 777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«Профессиональное образование»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16 142 198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4 836 020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4 836 020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4 836 020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3 679 500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1 156 520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«Гражданское и спортивное развитие студенчества»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03 4 02 17000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1 756 646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274 073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274 073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229 883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44 190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1 327 870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1 327 870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1 327 870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6 540</w:t>
            </w:r>
          </w:p>
        </w:tc>
      </w:tr>
      <w:tr w:rsidR="00B2579E">
        <w:tc>
          <w:tcPr>
            <w:tcW w:w="6977" w:type="dxa"/>
            <w:tcMar>
              <w:top w:w="0" w:type="dxa"/>
              <w:left w:w="0" w:type="dxa"/>
              <w:bottom w:w="0" w:type="dxa"/>
              <w:right w:w="0" w:type="dxa"/>
            </w:tcMar>
            <w:vAlign w:val="bottom"/>
          </w:tcPr>
          <w:p w:rsidR="00B2579E" w:rsidRDefault="002817D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137 801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137 801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137 801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Научные гранты Губернатора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03 4 03 15410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и гранты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03 4 03 15430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03 4 03 15540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03 4 03 15540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617 342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питанием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244 827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244 827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193 132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51 695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пособие обучающимся в образовательных организациях, продолжающим обучение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03 4 04 08000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17 760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17 760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17 760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03 4 04 09000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03 4 04 09000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03 4 04 09000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245 205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245 205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245 205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11 104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03 4 04 14000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11 104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Социальные выплаты гражданам, кроме публичных нормативных социальных </w:t>
            </w:r>
            <w:r>
              <w:rPr>
                <w:color w:val="000000"/>
              </w:rPr>
              <w:lastRenderedPageBreak/>
              <w:t>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03 4 04 14000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11 104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03 4 04 62060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8 446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03 4 04 62060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8 446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03 4 04 62060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8 446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122 839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кадров в сфере культуры и искусства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03 4 06 11020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03 4 06 11020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03 4 06 11020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118 339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118 339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106 310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03 4 06 17000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12 029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1 649 122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1 075 570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1 075 570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636 985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438 585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430 727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430 727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430 727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R4980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142 825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142 825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07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142 825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271 406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03 4 08 17000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271 406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и гранты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267 378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28 410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03 4 08 17000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238 968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6 882 018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03 4 09 00590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6 882 018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03 4 09 00590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6 882 018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03 4 09 00590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5 200 731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03 4 09 00590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1 681 287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Подпрограмма «Система оценки качества образования и информационная открытость системы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472 194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430 734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03 5 01 15350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336 829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03 5 01 15350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336 829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03 5 01 15350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336 829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R4980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43 905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43 905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01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43 905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03 5 02 17000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03 R4980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03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03 R4980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26 501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03 5 04 17000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26 501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23 801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23 801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03 5 04 17000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03 5 05 17000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03 5 05 17000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1 220 434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1 214 434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1 164 784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03 6 01 00110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1 089 349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1 089 349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75 136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75 136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03 6 01 59900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32 248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03 6 01 59900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25 684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03 6 01 59900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25 684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03 6 01 59900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03 6 01 59900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03 6 02 17000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03 6 02 17000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1 032 088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177 521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135 527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135 527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135 527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14 362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14 362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14 362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врачебных кадров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03 7 01 16000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03 7 01 16000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03 7 01 16000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854 567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759 335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759 335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759 335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44 206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44 206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44 206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питанием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17 146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17 146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17 146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03 7 02 08000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14 835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14 835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14 835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16 472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16 472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16 472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03 7 02 14000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3 726 846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3 726 846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03 8 01 62340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290 871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03 8 01 62340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290 871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03 8 01 62340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290 871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общего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03 8 01 64260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488 704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488 704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488 704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общеобразовательные организации в целях ликвидации второй смены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945 090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945 090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945 090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03 8 01 64480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1 239 453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1 239 453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03 8 01 64480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1 239 453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по содействию создания в субъектах Российской Федерации новых мест в общеобразовательных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R5200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762 728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R5200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762 728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03 8 01 R5200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762 728</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«Социальная защита населения Московской области»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65 305 118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«Социальная поддержка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49 754 873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15 291 469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11 758 291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124 711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124 711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11 633 580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11 633 580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жилого помещения и коммунальных услуг труженикам тыла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29 245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28 843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28 843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208 605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206 393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206 393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517 653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512 163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512 163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денежные выплаты в части проезда ветеранам труда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1 266 925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04 1 01 71150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1 253 488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1 253 488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денежные выплаты в части проезда труженикам тыла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13 080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12 941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12 941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1 024 844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10 870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10 870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1 013 974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1 013 974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377 044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377 044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171 747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205 297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65 139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13 967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13 967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на установку телефона реабилитированным лицам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расходов, связанных с погребением реабилитированных лиц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04 1 01 71280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04 1 01 71280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510 617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04 1 02 52200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406 023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04 1 02 52200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04 1 02 52200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04 1 02 52200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402 903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04 1 02 52200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402 903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24 864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79 730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79 011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04 1 02 71320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79 011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12 369 625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04 1 03 52500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5 962 168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04 1 03 52500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59 622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04 1 03 52500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59 622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04 1 03 52500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5 902 546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04 1 03 52500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5 902 546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04 1 03 61410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2 923 468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04 1 03 61410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2 923 468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04 1 03 61410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2 923 468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предоставления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04 1 03 61420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257 098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04 1 03 61420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257 098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04 1 03 61420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257 098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2 949 686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31 285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31 285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2 918 401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2 918 401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оплаты жилого помещения и коммунальных услуг иным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146 198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144 646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144 646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04 1 03 71380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04 1 03 71400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R4620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108 973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R4620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R4620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R4620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106 713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03 R4620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106 713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647 723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04 1 04 51940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310 017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04 1 04 51940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310 017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04 1 04 51940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22 188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04 1 04 51940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287 829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04 1 04 52800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04 1 04 52800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04 1 04 52800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04 1 04 52800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04 1 04 52800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04 1 04 71290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207 956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207 956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207 956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04 1 04 71390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04 1 04 71390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04 1 04 71390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64 539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04 1 04 71390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62 583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04 1 04 71480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04 1 04 71480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4 575 579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региональной доплаты к пенсии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04 1 05 51530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1 432 337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04 1 05 51530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04 1 05 51530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04 1 05 51530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1 419 137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04 1 05 51530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1 419 137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Выплаты доплат к пенсиям отдельным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11 169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11 169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Региональная социальная доплата к пенсии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3 085 882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3 039 311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3 039 311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46 029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04 1 05 71450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04 1 05 71450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4 729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мобильными телефонами и услугами сотовой связи отдельных категорий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04 1 06 71470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1 282 050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04 1 07 52400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04 1 07 52400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04 1 07 52400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04 1 07 52400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04 1 07 52400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04 1 07 71490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236 327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234 435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234 435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585 255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578 305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578 305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366 828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364 232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364 232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30 123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30 123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30 123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Доставка и пересылка денежных средств по выплате социального пособия на погребение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стоимости услуг, согласно гарантированному перечню услуг по погребению умерших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материальная помощь на погребение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16 695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04 1 07 71620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16 538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489 869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Ежемесячные компенсационные выплаты военнослужащим и членам их семей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423 112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418 626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418 626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2 717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пособие членам семей погибших сотрудников органов внутренних дел</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пособия членам семей погибших сотрудников органов внутренних дел</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56 110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55 692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55 692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Ежегодная денежная выплата участникам боевых действий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04 1 08 71690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947 746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отдельных мер социальной поддержки граждан, подвергшихся воздействию радиации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04 1 09 51370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223 132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04 1 09 51370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04 1 09 51370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04 1 09 51370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221 932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04 1 09 51370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221 932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Ежемесячная денежная выплата лицам, не отмеченным государственными или </w:t>
            </w:r>
            <w:r>
              <w:rPr>
                <w:color w:val="000000"/>
              </w:rPr>
              <w:lastRenderedPageBreak/>
              <w:t>ведомственными наградами, имеющим трудовой стаж 50 лет и более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04 1 09 71340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128 532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127 302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127 302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594 018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585 238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585 238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денежная выплата в связи со 100-летним юбилеем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абонентской платы за телефон Почетным гражданам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проезда к месту отдыха и обратно Почетным гражданам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бесплатными санаторно-курортными путевками почетных граждан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04 1 09 71770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04 1 09 71800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социально-значимых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04 1 10 71760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04 1 10 71760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04 1 10 71760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11 857 562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11 819 379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2 372 709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2 372 709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658 310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658 310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8 765 208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7 161 958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1 603 250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23 152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22 426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оценку имущества, подлежащего страхованию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Расходы на обязательное страхование гражданской ответственности владельца </w:t>
            </w:r>
            <w:r>
              <w:rPr>
                <w:color w:val="000000"/>
              </w:rPr>
              <w:lastRenderedPageBreak/>
              <w:t>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04 1 11 00830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04 1 11 08000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04 1 11 08000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04 1 11 09590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12 590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12 590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12 590</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04 1 11 52090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12 096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04 1 11 52090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12 096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04 1 11 52090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12 096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негосударственного сектора социального обслуживания»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963 375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887 085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219 052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219 052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662 710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662 710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затрат на уплату процентов по кредитам, полученным юридическими лицами на реализацию инвестиционных проектов в сфере социального обслуживания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R3970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76 290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R3970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76 290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12 R3970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76 290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(реконструкция) объектов социального назначения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151 522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04 1 13 40010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151 522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04 1 13 40010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151 522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04 1 13 40010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151 522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в учреждениях социального обслуживания»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580 394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Укрепление материально-технической базы учреждений социального обслуживания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04 1 14 09590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580 394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04 1 14 09590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565 194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04 1 14 09590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565 194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04 1 14 09590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04 1 14 09590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04 1 14 09590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04 1 16 99990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23 700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форумов, семинаров, конференций»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13 555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Форума социальных инноваций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04 1 17 00030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13 555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04 1 17 00030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13 555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04 1 17 00030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13 555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«Доступная среда»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656 957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541 303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04 2 02 02590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181 961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126 296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43 696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04 2 02 11010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04 2 02 11010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04 2 02 11010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созданию условий для получения детьми-инвалидами качественного образования в муниципальных организациях дополнительного образования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04 2 02 62640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04 2 02 62640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04 2 02 62640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04 2 02 92170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16 906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04 2 02 92170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16 906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04 2 02 92170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16 906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11 385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271 081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147 800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147 800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42 079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42 079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81 202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71 081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R0272</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35 285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35 285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02 R0272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35 285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25 968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04 2 03 03590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04 2 03 03590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04 2 04 11030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04 2 04 11030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04 2 04 11030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04 R0271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04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04 R0271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85 511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посвященных Международному дню инвалидов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04 2 05 95000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04 2 05 95000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04 2 05 95000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протезно-ортопедической помощи отдельным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04 2 05 96030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82 915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04 2 05 96030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82 915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04 2 05 96030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82 915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системы отдыха и оздоровления детей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1 151 991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107 577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Развитие инфраструктуры учреждений, оказывающих услуги по отдыху детей и их оздоровлению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04 3 01 01590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107 577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10 860</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04 3 02 62180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10 860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04 3 02 62180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10 860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04 3 02 62180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10 860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522 788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04 3 03 00050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346 500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04 3 03 00050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346 500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04 3 03 00050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346 500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04 3 03 00060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176 288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04 3 03 00060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176 288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04 3 03 00060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176 288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153 947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153 947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8 019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11 816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22 912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22 912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100 095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04 3 04 00100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11 105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356 319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организации отдыха детей в каникулярное время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04 3 05 62190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356 319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04 3 05 62190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356 319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04 3 05 62190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356 319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конкурса на лучший оздоровительный лагерь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04 3 06 00090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04 3 06 00090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04 3 06 00090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38 872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34 414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34 414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34 414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34 414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«Оказание социальной помощи лицам, освободившимся из мест лишения свободы, лицам, осужденным без изоляции от общества и </w:t>
            </w:r>
            <w:r>
              <w:rPr>
                <w:color w:val="000000"/>
              </w:rPr>
              <w:lastRenderedPageBreak/>
              <w:t>лицам без определенного места жительства»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Оказание материальной помощи лицам, освободившимся из мест лишения свободы, находящимся в трудной жизненной ситуации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04 4 03 90070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04 4 03 90070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04 4 03 90070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04 4 03 90070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04 4 03 90070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3 779 934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3 761 355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3 393 601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3 050 838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3 050 838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338 431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338 431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26 426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26 426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26 426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04 5 01 59300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336 785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04 5 01 59300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189 620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04 5 01 59300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189 620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04 5 01 59300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147 165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04 5 01 59300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147 165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18 479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04 5 02 90590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18 479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04 5 02 90590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04 5 02 90590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04 5 02 90590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04 5 02 90590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04 5 02 90590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04 5 02 90590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04 5 03 01510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04 5 03 01510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04 5 03 01510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института семьи и повышение рождаемости»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9 922 491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«Предоставление мер социальной поддержки семьям с детьми»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9 922 491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04 6 01 52700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19 478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04 6 01 52700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04 6 01 52700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04 6 01 52700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04 6 01 52700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04 6 01 53800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2 018 663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04 6 01 53800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04 6 01 53800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04 6 01 53800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2 018 662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04 6 01 53800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2 018 662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04 6 01 59400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04 6 01 59400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04 6 01 59400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единовременного пособия при рождении ребенка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841 415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832 490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832 490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единовременного пособия супругам к юбилеям их совместной жизни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58 544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57 923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57 923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ежемесячного пособия детям-инвалидам и ВИЧ-инфицированным детям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583 996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578 148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578 148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ежемесячного пособия на ребенка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3 585 496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3 585 496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3 585 496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Доставка денежных средств по выплате ежемесячного пособия на ребенка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Ежемесячное пособие студенческим семьям, имеющим детей, и отдельным категориям студентов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13 056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13 056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проезда детям, больным онкологическими заболеваниями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стоимости по оплате коммунальных услуг многодетным семьям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1 155 915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04 6 01 72310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1 143 655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1 143 655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Ежемесячная денежная выплата семье в случае рождения третьего ребенка или последующих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443 466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7 476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7 476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435 990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435 990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регионального материнского (семейного) капитала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903 375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услуг по изготовлению бланков сертификата на региональный материнский (семейный) капитал</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Выплата на приобретение одежды обучающихся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291 798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289 626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04 6 01 72360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289 626</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«Спорт Подмосковья»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10 233 602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физической культуры и спорта в Московской области» на 2017-2021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4 436 953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массовых, официальных физкультурных и спортивных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337 095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05 1 01 00070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05 1 01 00070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05 1 01 00070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316 321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316 321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316 321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05 1 01 62600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05 1 01 62600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05 1 01 62600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объектов физической культуры и 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3 237 172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Обследование незавершенного строительством объекта «2-я очередь специализированного спортивного зала на территории Государственного учреждения Московской области </w:t>
            </w:r>
            <w:proofErr w:type="spellStart"/>
            <w:r>
              <w:rPr>
                <w:color w:val="000000"/>
              </w:rPr>
              <w:t>Софтбольного</w:t>
            </w:r>
            <w:proofErr w:type="spellEnd"/>
            <w:r>
              <w:rPr>
                <w:color w:val="000000"/>
              </w:rPr>
              <w:t xml:space="preserve"> клуба «Карусель»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05 1 02 48120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169 714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05 1 02 48120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169 714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05 1 02 48120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169 714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221 505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221 505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221 505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Проектирование и строительство физкультурно-оздоровительных комплексов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1 694 825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1 694 825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1 694 825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муниципальные объекты физической культуры и 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05 1 02 64220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924 638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924 638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924 638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Проектирование и реконструкция муниципальных стадионов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05 1 02 64490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225 888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225 888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05 1 02 64490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225 888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862 686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05 1 03 60770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612 588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05 1 03 60770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612 588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05 1 03 60770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612 588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05 1 03 62510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205 176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205 176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205 176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05 1 03 62540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основания, приобретение и установка площадок для занятий силовой гимнастикой (</w:t>
            </w:r>
            <w:proofErr w:type="spellStart"/>
            <w:r>
              <w:rPr>
                <w:color w:val="000000"/>
              </w:rPr>
              <w:t>воркаут</w:t>
            </w:r>
            <w:proofErr w:type="spellEnd"/>
            <w:r>
              <w:rPr>
                <w:color w:val="000000"/>
              </w:rPr>
              <w:t>) в муниципальных образованиях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43 956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43 956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05 1 03 62610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43 956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«Подготовка к проведению в 2018 году чемпионата мира по футболу»</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1 153 507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1 042 415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05 2 01 51540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05 2 01 51540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05 2 01 51540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05 2 01 64320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439 415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05 2 01 64320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439 415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05 2 01 64320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439 415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«Реконструкция тренировочных площадок, находящихся в собственности учреждений подведомственных Министерству физической </w:t>
            </w:r>
            <w:r>
              <w:rPr>
                <w:color w:val="000000"/>
              </w:rPr>
              <w:lastRenderedPageBreak/>
              <w:t>культуры и спорта Московской области для проведения тренировочных мероприятий при проведении в 2018 году чемпионата мира по футболу»</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05 2 02 00000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111 092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 xml:space="preserve">Реконструкция тренировочной площадки на базе «Сатурн», Московской обл., Раменский район, пос. </w:t>
            </w:r>
            <w:proofErr w:type="spellStart"/>
            <w:r>
              <w:rPr>
                <w:color w:val="000000"/>
              </w:rPr>
              <w:t>Кратово</w:t>
            </w:r>
            <w:proofErr w:type="spellEnd"/>
            <w:r>
              <w:rPr>
                <w:color w:val="000000"/>
              </w:rPr>
              <w:t>, ул.Баумана, д.10</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05 2 02 48050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05 2 02 48050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05 2 02 48050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70 714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05 2 02 51540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40 378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05 2 02 51540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40 378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05 2 02 51540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40 378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141 460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141 460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138 457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131 595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131 595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05 3 01 00820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«Подготовка спортивного резерва» на 2017-2021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4 501 682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системы подготовки спортивного резерва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2 426 358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членов спортивных сборных команд Московской области спортивной экипировкой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2 376 354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2 376 354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944 224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1 432 130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Основное мероприятие «Подготовка спортивного резерва учреждениями, осуществляющими стандарты спортивной подготовки»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1 926 425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05 4 02 00040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05 4 02 00040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05 4 02 00040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1 905 417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1 905 417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1 905 417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R0810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17 217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R0810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17 217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02 R0810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17 217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148 899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82 776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82 776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82 776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57 875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57 875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57 875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Денежное вознаграждение спортсменам Московской области и их личным тренерам по итогам выступлений на открытых Всероссийских спортивных соревнованиях по видам спорта, включенным в программу XV </w:t>
            </w:r>
            <w:proofErr w:type="spellStart"/>
            <w:r>
              <w:rPr>
                <w:color w:val="000000"/>
              </w:rPr>
              <w:t>Паралимпийских</w:t>
            </w:r>
            <w:proofErr w:type="spellEnd"/>
            <w:r>
              <w:rPr>
                <w:color w:val="000000"/>
              </w:rPr>
              <w:t xml:space="preserve"> летних игр 2016 года в г. Рио-де-Жанейро (Бразилия), или по результатам международных соревнований, на которых осуществлялся отбор на указанные игры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жизни и здоровья членов сборных команд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05 4 03 00860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05 4 03 00860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05 4 03 00860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5 168</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«Сельское хозяйство Подмосковья» на 2014-2020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6 391 347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5 244 816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341 797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06 1 01 15410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154 799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06 1 01 15410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154 799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06 1 01 15410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154 799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01 R5410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186 998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01 R5410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186 998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01 R5410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186 998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части затрат на строительство, реконструкцию, восстановление и модернизацию мелиоративных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Компенсация части затрат на проведение </w:t>
            </w:r>
            <w:proofErr w:type="spellStart"/>
            <w:r>
              <w:rPr>
                <w:color w:val="000000"/>
              </w:rPr>
              <w:t>культуртехнических</w:t>
            </w:r>
            <w:proofErr w:type="spellEnd"/>
            <w:r>
              <w:rPr>
                <w:color w:val="000000"/>
              </w:rPr>
              <w:t xml:space="preserve"> работ по вводу в оборот сельскохозяйственных земель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06 1 02 10020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федеральной целевой программы «Развитие мелиорации земель сельскохозяйственного назначения России на 2014 - 2020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R0760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R0760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02 R0760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186 080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06 1 03 10060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160 010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06 1 03 10060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160 010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06 1 03 10060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160 010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части затрат на приобретение сельскохозяйственной техники и оборудования для овощехранилищ (картофелехранилищ)</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06 1 03 10070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26 070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06 1 03 10070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26 070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06 1 03 10070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26 070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конкурсов, выставок и праздничных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06 1 04 10200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06 1 04 10200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06 1 04 10200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поддержки в области молочного скотоводства»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761 547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06 1 05 15420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473 851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06 1 05 15420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473 851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06 1 05 15420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473 851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05 R5420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287 696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05 R5420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287 696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05 R5420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287 696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1 060 894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части процентной ставки по краткосрочным кредитам (займам) для проведения сезонных полевых сельскохозяйственных работ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06 1 06 10170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06 1 06 10170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06 1 06 10170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06 1 06 15430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06 1 06 15430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06 1 06 15430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R5430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517 495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R5430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517 495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06 R5430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517 495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1 507 934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06 1 07 15450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811 686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06 1 07 15450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811 686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06 1 07 15450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811 686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07 R5450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696 248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07 R5450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696 248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07 R5450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696 248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«Поддержка инвестиционного кредитования в агропромышленном комплексе»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1 271 098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06 1 08 15440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149 066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06 1 08 15440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149 066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06 1 08 15440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149 066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08 R5440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1 122 032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08 R5440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1 122 032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08 R5440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1 122 032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06 1 09 10170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06 1 09 10170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Pr>
                <w:color w:val="000000"/>
              </w:rPr>
              <w:lastRenderedPageBreak/>
              <w:t>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06 1 09 10170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6 632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Основное мероприятие «Государственная 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20 910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06 1 10 10150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20 910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06 1 10 10150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20 910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06 1 10 10150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20 910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и развитие сырного кластера»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Выполнение работ по проектированию объектов инфраструктуры сырного кластера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06 1 12 10100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06 1 12 10100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06 1 12 10100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«Устойчивое развитие сельских территорий»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241 004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56 776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06 2 01 60880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06 2 01 60880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06 2 01 60880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19 713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01 R0180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01 R0180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01 R0180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37 063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184 228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37 426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37 426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37 426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Развитие газификации в сельской местности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3 873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Развитие сети учреждений культурно-досугового типа в сельской местности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06 2 02 61180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14 613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14 613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14 613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Развитие сети общеобразовательных организаций в сельской местности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06 2 02 61190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22 047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06 2 02 61190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22 047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06 2 02 61190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22 047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R0180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106 269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R0180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12 468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R0180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12 468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R0180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93 801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2 02 R0180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93 801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448 466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138 657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06 3 01 10010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06 3 01 10010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06 3 01 10010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06 3 01 60870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124 657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06 3 01 60870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124 657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06 3 01 60870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124 657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309 809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309 809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309 809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309 809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457 061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457 061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421 765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371 091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371 091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49 314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49 314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06 4 01 59700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34 893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06 4 01 59700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34 893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06 4 01 59700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34 893</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«Экология и окружающая среда Подмосковья» на 2017-2026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4 709 607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«Охрана окружающей среды»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91 707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обследований состояния окружающей среды»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20 505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07 1 01 10050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Экологическая паспортизация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инвентаризации объема выбросов парниковых газов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07 1 01 10070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44 186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работ для формирования Государственного кадастра особо охраняемых природных территорий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Установка аншлагов (информационных щитов) на границах особо охраняемых природных территорий, информирующих о видах деятельности, запрещенных на таких территориях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07 1 02 10150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экологических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Экологическое образование, воспитание и информирование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07 1 03 10110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07 1 03 10110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07 1 03 10110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07 1 04 51280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07 1 04 51280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07 1 04 51280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«Мониторинг и охрана растительного и животного мира»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7 766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Мониторинг состояния растительного и животного мира Московской области для ведения Красной книги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подготовительных работ для издания Красной книги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07 1 05 59100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07 1 05 59100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07 1 05 59100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07 1 05 59200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07 1 05 59200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07 1 05 59200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водохозяйственного комплекса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466 634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104 901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17 885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17 885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17 885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ремонт находящихся в государственной собственности и бесхозяйных гидротехнических сооружений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9 790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9 790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9 790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проектно-сметной документации на укрепление правого берега р.Оки в д. Дединово Луховицкого района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07 2 01 10300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Аварийно-восстановительные работы и эксплуатация гидротехнических </w:t>
            </w:r>
            <w:r>
              <w:rPr>
                <w:color w:val="000000"/>
              </w:rPr>
              <w:lastRenderedPageBreak/>
              <w:t xml:space="preserve">сооружений на озере </w:t>
            </w:r>
            <w:proofErr w:type="spellStart"/>
            <w:r>
              <w:rPr>
                <w:color w:val="000000"/>
              </w:rPr>
              <w:t>Сенеж</w:t>
            </w:r>
            <w:proofErr w:type="spellEnd"/>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07 2 01 10400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19 254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19 254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07 2 01 10400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19 254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07 2 01 60090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07 2 01 60090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07 2 01 60090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ремонт гидротехнических сооружений, находящихся в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07 2 01 61160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24 711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07 2 01 61160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24 711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07 2 01 61160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24 711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R0160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R0160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01 R0160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361 733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Экологическая реабилитация водных объектов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178 041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178 041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178 041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17 253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17 253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07 2 02 10200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17 253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R0160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129 282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R0160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129 282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2 02 R0160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129 282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«Радиационная безопасность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«Обследование радиационной обстановки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07 3 01 10020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07 3 01 10050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лесного хозяйства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1 238 566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667 350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07 4 01 51290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667 350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07 4 01 51290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667 350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07 4 01 51290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667 350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146 121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146 121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146 121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146 121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специализированной техникой»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07 4 04 00600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07 4 04 00600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07 4 04 00600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«Осуществление интенсивного </w:t>
            </w:r>
            <w:proofErr w:type="spellStart"/>
            <w:r>
              <w:rPr>
                <w:color w:val="000000"/>
              </w:rPr>
              <w:t>лесовосстановления</w:t>
            </w:r>
            <w:proofErr w:type="spellEnd"/>
            <w:r>
              <w:rPr>
                <w:color w:val="000000"/>
              </w:rPr>
              <w:t xml:space="preserve">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329 539</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Лесовосстановление</w:t>
            </w:r>
            <w:proofErr w:type="spellEnd"/>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07 4 05 00700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329 539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07 4 05 00700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329 539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07 4 05 00700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329 539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«Предупреждение возникновения вредных организмов, путем проведения санитарно-оздоровительных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73 660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санитарных рубок, очистка лесов от захламления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07 4 06 00800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73 660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07 4 06 00800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73 660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07 4 06 00800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73 660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1 013 833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«Мониторинг мест размещения отходов»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Мониторинг состояния объектов размещения отходов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07 5 05 10190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07 5 05 10190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07 5 05 10190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«Рекультивация полигонов ТБО»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1 004 653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проектной документации на рекультивацию полигонов ТБО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07 5 06 61200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07 5 06 61200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07 5 06 61200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06 R5070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957 153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06 R5070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957 153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5 06 R5070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957 153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1 893 028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546 196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532 718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469 051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469 051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49 471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49 471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14 043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практических конференций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Субсидии профсоюзным организациям, созданным в органах государственной </w:t>
            </w:r>
            <w:r>
              <w:rPr>
                <w:color w:val="000000"/>
              </w:rPr>
              <w:lastRenderedPageBreak/>
              <w:t>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07 6 01 00630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07 6 01 10020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68 187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07 6 02 00120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Услуги по проведению физико-химических и иных измерений и анализов параметров окружающей среды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07 6 02 00130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60 971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07 6 02 00130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60 971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07 6 02 00130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60 971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07 6 02 10010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1 278 645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1 220 036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925 171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925 171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287 562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287 562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5 890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07 6 03 00820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 xml:space="preserve">Оснащение государственных инспекторов автотранспортными средствами повышенной проходимости,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07 6 03 02590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45 932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45 932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45 932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07 6 03 03590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w:t>
            </w:r>
            <w:proofErr w:type="spellStart"/>
            <w:r>
              <w:rPr>
                <w:color w:val="000000"/>
              </w:rPr>
              <w:t>Мособллес</w:t>
            </w:r>
            <w:proofErr w:type="spellEnd"/>
            <w:r>
              <w:rPr>
                <w:color w:val="000000"/>
              </w:rPr>
              <w:t>» с населением, общественными и иными организациями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07 6 03 04590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07 6 03 04590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07 6 03 04590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«Безопасность Подмосковья»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10 317 363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«Профилактика преступлений и иных правонарушений»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2 438 001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116 325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технических средств безопасности для обеспечения антитеррористической защищенности объектов, задействованных при проведении чемпионата мира по футболу FIFA 2018 года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6 422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6 422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6 422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9 798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37 768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37 768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37 768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08 1 02 01000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08 1 02 01000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08 1 02 01000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степени защищенности объектов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260 186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08 1 03 00010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260 186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08 1 03 00010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260 186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08 1 03 00010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260 186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08 1 04 00040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оказание услуг по личному страхованию народных дружинников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08 1 04 00900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08 1 04 00900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08 1 04 00900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08 1 04 04000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конкурса среди печатных СМИ «Безопасность Подмосковья»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08 1 05 02000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08 1 05 02000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08 1 05 02000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572 330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Проведение дополнительных мероприятий по борьбе с определенными видами противоправных проявлений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569 330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569 150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569 150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08 1 06 04000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698 788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08 1 07 04000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698 788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08 1 07 04000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08 1 07 04000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08 1 07 04000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693 917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08 1 07 04000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693 917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601 519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20 650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20 650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20 650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580 869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526 799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526 799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54 070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42 299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08 1 08 03000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11 771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профилактике экстремизма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08 1 09 05000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08 1 09 05000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«Профилактика наркомании и токсикомании»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84 746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профилактике наркомании и токсикомании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08 1 10 06000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82 346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82 346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08 1 10 99990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82 346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100 288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100 288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08 1 11 99990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95 427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95 427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08 2 01 00580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44 995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08 2 01 00580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44 995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08 2 01 00580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44 995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08 2 01 07720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08 2 01 07720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Резервные средства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08 2 01 07720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870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474 498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08 3 01 01000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«Дооборудование региональной автоматизированной системы централизованного оповещения органов управления Московской области и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08 3 02 04000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08 3 02 04000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08 3 02 04000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53 608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содержание и эксплуатация Системы-112»</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390 846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Аренда телекоммуникационных каналов связи Системы-112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127 954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127 954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127 954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Обслуживание технической инфраструктуры Системы-112</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функционирования Системы-112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Развитие Системы-112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08 3 03 05000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131 730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131 730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08 3 03 05000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131 730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Приоритетный проект Правительства Московской области «Обеспечение автоматизированного контроля соблюдения экстренными оперативными службами регламентных сроков реагирования на звонки, поступившие в Систему-112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26 340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08 3 03 06000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26 340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08 3 03 06000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26 340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Подпрограмма «Обеспечение пожарной безопасности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174 475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«Установка и содержание пожарных </w:t>
            </w:r>
            <w:proofErr w:type="spellStart"/>
            <w:r>
              <w:rPr>
                <w:color w:val="000000"/>
              </w:rPr>
              <w:t>извещателей</w:t>
            </w:r>
            <w:proofErr w:type="spellEnd"/>
            <w:r>
              <w:rPr>
                <w:color w:val="000000"/>
              </w:rPr>
              <w:t xml:space="preserve"> в жилых помещениях, занимаемых малообеспеченными гражданами, малообеспеченными или многодетными семьями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Оснащение автономными дымовыми пожарными </w:t>
            </w:r>
            <w:proofErr w:type="spellStart"/>
            <w:r>
              <w:rPr>
                <w:color w:val="000000"/>
              </w:rPr>
              <w:t>извещателями</w:t>
            </w:r>
            <w:proofErr w:type="spellEnd"/>
            <w:r>
              <w:rPr>
                <w:color w:val="000000"/>
              </w:rPr>
              <w:t xml:space="preserve"> помещений, в которых проживают многодетные семьи и семьи, находящиеся в трудной жизненной ситуации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08 4 02 63520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08 4 02 63520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08 4 02 63520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86 498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08 4 03 02000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08 4 03 02000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08 4 03 02000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08 4 03 02000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08 4 04 00590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08 4 04 00590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08 4 04 00590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69 589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08 4 05 02000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69 589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08 4 05 02000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08 4 05 02000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08 4 05 02000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69 139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08 4 05 02000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49 509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08 4 05 02000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19 630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мероприятий гражданской обороны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112 404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112 404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08 5 01 01000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112 404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99 404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99 404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08 5 01 01000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7 022 558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231 321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215 287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14 427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14 427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мероприятий по защите высших должностных лиц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15 447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15 447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15 447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6 791 237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10 586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10 586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08 6 02 00880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10 586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106 701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85 577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19 068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19 068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37 765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37 765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37 765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5 796 713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5 181 511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5 181 511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549 844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549 844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24 367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24 367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40 904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08 6 02 03590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и текущий ремонт зданий и сооружений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08 6 02 04590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08 6 02 04590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08 6 02 04590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08 6 02 05590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47 467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08 6 02 05590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47 467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08 6 02 05590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47 467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пожарной техники, техники специального назначения, вспомогательной, воздушных судов и плавательных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08 6 02 06590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205 650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08 6 02 06590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205 650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08 6 02 06590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205 650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функций предоставления ежемесячной денежной выплаты добровольным пожарным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08 6 02 07590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08 6 02 07590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08 6 02 07590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08 6 02 08590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249 633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08 6 02 08590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170 744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08 6 02 08590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170 744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08 6 02 08590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74 329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08 6 02 08590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74 329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08 6 02 08590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08 6 02 08590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08 6 02 09590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08 6 02 09590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83 561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58 120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58 120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24 863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24 863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08 6 02 11590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08 6 02 90020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08 6 02 90020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08 6 02 90020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5 980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«Жилище» на 2017-2027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5 788 297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510 391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491 772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02 R0210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491 772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02 R0210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491 772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02 R0210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491 772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«Предоставление иных межбюджетных трансфертов из бюджета Московской области бюджетам муниципальных образований Московской области на обеспечение жилыми помещениями граждан, пострадавших в результате воздействия аварийных, природных и техногенных факторов»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18 619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жилыми помещениями граждан, пострадавших в результате воздействия аварийных, природных и техногенных факторов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09 1 03 60500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18 619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09 1 03 60500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18 619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09 1 03 60500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18 619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жильем молодых семей»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236 157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236 157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жильем молодых семей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09 2 01 60200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14 892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09 2 01 60200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14 892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09 2 01 60200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14 892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01 R0200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01 R0200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2 01 R0200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221 265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1 941 092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1 941 092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09 3 01 60820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1 873 499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09 3 01 60820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1 873 499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09 3 01 60820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1 873 499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01 R0820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67 593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01 R0820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67 593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3 01 R0820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67 593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«Социальная ипотека»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1 136 944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Погашение части основного долга по ипотечному жилищному кредиту</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09 4 01 60220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09 4 01 60220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09 4 01 60220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1 129 396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09 4 02 10210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1 053 766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09 4 02 10210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1 053 766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09 4 02 10210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1 053 766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на погашение основного долга по ипотечному жилищному кредиту</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09 4 02 10230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75 630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09 4 02 10230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75 630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09 4 02 10230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75 630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Приобретение объектов, относящихся к основным средствам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09 5 01 00150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09 5 01 00150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09 5 01 00150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1 551 028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1 551 028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845 872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781 367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781 367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62 518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62 518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09 6 01 00220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09 6 01 00220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698 405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698 405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698 405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09 6 01 10000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09 6 01 20000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09 6 01 20000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09 7 00 00000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09 7 01 00000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09 7 01 60190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09 7 01 60190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09 7 01 60190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202 573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132 162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09 8 01 51340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09 8 01 51340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09 8 01 51340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24 991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09 8 02 51350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09 8 02 51350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09 8 02 51350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16 375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90 796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жильем граждан, уволенных с военной службы (службы), и приравненных к ним лиц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09 8 03 54850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90 796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09 8 03 54850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90 796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09 8 03 54850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90 796</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«Развитие жилищно-коммунального хозяйства»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20 145 142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«Чистая вода»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2 283 826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927 202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водоотведения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10 1 01 42260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307 818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10 1 01 42260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307 818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10 1 01 42260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307 818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Строительство и реконструкция объектов водоснабжения и водоотведения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10 1 01 64090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617 029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10 1 01 64090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617 029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10 1 01 64090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617 029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водоснабжения и водоотведения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10 1 01 64100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10 1 01 64100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10 1 01 64100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Восточной системы водоснабжения»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10 1 02 42250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10 1 02 42250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10 1 02 42250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капитального ремонта объектов водоснабжения, водоотведения и очистки сточных вод»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149 624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Увеличение уставных фондов государственных унитарных предприятий Московской области в целях осуществления капитального ремонта объектов водоотведения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10 1 03 42270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149 624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10 1 03 42270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149 624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10 1 03 42270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149 624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«Модернизация объектов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3 705 668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2 557 510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мероприятий по модернизации систем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10 2 01 09505</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10 2 01 09505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10 2 01 09505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мероприятий по модернизации систем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10 2 01 09605</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10 2 01 09605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10 2 01 09605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234 385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234 385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234 385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проектов государственно-частного партнерства в жилищно-коммунальном хозяйстве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10 2 01 60840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10 2 01 60840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10 2 01 60840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объектов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94 163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94 163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94 163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40 204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40 204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40 204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Строительство и реконструкция объектов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782 246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782 246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10 2 01 64080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782 246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10 2 01 64310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10 2 01 64310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капитального ремонта объектов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1 148 158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монтаж, ввод в эксплуатацию блочно-модульных котельных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10 2 03 60290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10 2 03 60290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10 2 03 60290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10 2 03 60320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1 133 171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10 2 03 60320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1 133 171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10 2 03 60320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1 133 171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2 335 369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1 663 236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1 552 804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1 350 626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1 350 626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комплексной программы по модернизации очистных сооружений канализации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10 3 01 00270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нормативов потребления коммунальных услуг по электроснабжению в жилых помещениях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10 3 01 00280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8 636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8 636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8 636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10 3 01 00810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10 3 01 10000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10 3 01 20000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101 421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101 400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72 967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72 967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28 398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28 398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10 3 02 00820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570 712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521 783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102 439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102 439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230 657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230 657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188 687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188 687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10 3 03 00830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10 3 03 00830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48 195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48 195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10 3 03 99990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48 195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комфортной среды проживания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11 820 279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1 764 542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на изготовление и установку стел</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10 4 01 60280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10 4 01 60280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10 4 01 60280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Комплексное благоустройство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10 4 01 61350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10 4 01 61350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83 542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10 4 01 61360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объектов жизнеобеспечения, коммунальной и инженерной инфраструктуры на территории Клинского муниципального района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10 4 01 61440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10 4 01 61440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линий уличного освещения на территории Клинского муниципального района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10 4 01 61450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10 4 01 61450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R555F</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01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3 629 822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ремонт сетей холодного водоснабжения, находящихся в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10 4 02 00190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10 4 02 00190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10 4 02 00190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19 879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10 4 02 60300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1 957 041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1 957 041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10 4 02 60300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1 957 041</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работ по капитальному ремонту и (или) ремонту автомобильных дорог общего пользования, проездов к дворовым территориям многоквартирных домов на территории военных городков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10 4 02 60560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Установка и капитальный ремонт электросетевого хозяйства и систем наружного освещения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10 4 02 60580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29 436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29 436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10 4 02 60580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29 436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10 4 02 62560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692 640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10 4 02 62560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692 640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10 4 02 62560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692 640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10 4 02 64050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240 043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10 4 02 64050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240 043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10 4 02 64050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240 043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10 4 02 64460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115 010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10 4 02 64460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115 010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10 4 02 64460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115 010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375 773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375 773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10 4 02 99990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375 773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1 590 600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83 506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83 506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83 506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Частичное возмещение недополученных доходов, связанных с реализацией природного газа для </w:t>
            </w:r>
            <w:proofErr w:type="spellStart"/>
            <w:r>
              <w:rPr>
                <w:color w:val="000000"/>
              </w:rPr>
              <w:t>ресурсоснабжающих</w:t>
            </w:r>
            <w:proofErr w:type="spellEnd"/>
            <w:r>
              <w:rPr>
                <w:color w:val="000000"/>
              </w:rPr>
              <w:t xml:space="preserve">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10 4 03 00170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отдельных мероприятий муниципальных программ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10 4 03 61430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1 250 110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10 4 03 61430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1 250 110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10 4 03 61430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1 250 110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2 783 789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Фонда капитального ремонта общего имущества многоквартирных домов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422 797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422 797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422 797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Капитальный ремонт фасадов многоквартирных домов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10 4 05 00120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капитального ремонта многоквартирного дома, расположенного по адресу Можайский район,  п. Спутник, д. 1 в целях ликвидации последствий пожара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10 4 05 60850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10 4 05 60850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10 4 05 60850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Ремонт подъездов многоквартирных домов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10 4 05 60950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2 154 104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10 4 05 60950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2 154 104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10 4 05 60950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2 154 104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«Формирование комфортной городской среды» в рамках стратегического направления «Жилищно-коммунальное хозяйство и городская среда»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2 051 526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06 R555F</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2 051 526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06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2 051 526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10 4 06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2 051 526</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«Предпринимательство Подмосковья»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7 595 671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«Инвестиции в Подмосковье»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4 033 280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внешних связей и выставочной деятельности»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79 047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Участие в международных выставках и конференциях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11 1 01 00030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79 047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11 1 01 00030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79 047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11 1 01 00030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79 047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1 673 000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11 1 02 00230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1 481 000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11 1 02 00230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1 481 000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11 1 02 00230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1 481 000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11 1 02 40280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177 900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11 1 02 40280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177 900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11 1 02 40280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177 900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индустриальных парков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11 1 02 64510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11 1 02 64510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11 1 02 64510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1 471 233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503 018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503 018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503 018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329 115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329 115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329 115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11 1 05 40260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148 988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148 988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11 1 05 40260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148 988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11 1 05 64170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286 743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11 1 05 64170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286 743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11 1 05 64170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286 743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R5250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203 369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R5250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203 369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05 R5250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203 369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11 1 06 21000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11 1 06 21000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11 1 06 21000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совместных (региональных) конкурсов проектов фундаментальных исследований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11 1 06 22000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11 1 06 22000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11 1 06 22000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Субсидия юридическим лицам в целях возмещения затрат на 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11 1 07 00240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11 1 07 00240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11 1 07 00240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добровольного имущественного взноса на обеспечение деятельности некоммерческой организации «Государственный фонд развития промышленности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11 1 07 01130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11 1 07 01130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11 1 07 01130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туристкой инфраструктуры»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11 1 08 00010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11 1 08 00010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11 1 08 00010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конкуренции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комплекса мер по развитию сферы закупок»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Привлечение специализированной организации к осуществлению закупок</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11 2 01 00020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11 2 01 00020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11 2 01 00020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11 2 01 00040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11 2 01 00040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11 2 01 00040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629 216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166 216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бизнес-инкубаторов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11 3 01 64450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28 716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11 3 01 64450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28 716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11 3 01 64450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28 716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01 R5270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01 R5270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01 R5270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137 500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Субсидии субъектам малого и среднего предпринимательства на цели создания </w:t>
            </w:r>
            <w:proofErr w:type="spellStart"/>
            <w:r>
              <w:rPr>
                <w:color w:val="000000"/>
              </w:rPr>
              <w:t>коворкинг</w:t>
            </w:r>
            <w:proofErr w:type="spellEnd"/>
            <w:r>
              <w:rPr>
                <w:color w:val="000000"/>
              </w:rPr>
              <w:t xml:space="preserve"> центров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11 3 02 02190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11 4 01 61100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11 4 01 61100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11 4 01 61100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«Содействие занятости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1 522 499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«Содействие в трудоустройстве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1 522 499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1 344 207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1 193 241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1 162 941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Стипендии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 бюджету Пенсионного фонда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11 5 01 52900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570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активной политике занятости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173 395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94 027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94 027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79 368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33 279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46 089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11 5 01 91010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трудовых ресурсов и охраны труда»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специальной оценки условий труда на рабочих местах»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Содействие обеспечению безопасных условий труда в организациях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11 6 02 93310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11 6 02 93310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11 6 02 93310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11 6 04 93330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11 6 04 93330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11 6 04 93330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профессионального уровня специалистов в области управления»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4 455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11 6 05 73000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11 6 05 73000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11 6 05 73000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05 R0660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05 R0660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05 R0660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«Внедрение современных методов управления организациями»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конкурса на лучший проект среди специалистов в области управления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11 6 06 73000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11 6 06 73000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11 6 06 73000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конкурентоспособности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11 6 07 73000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11 6 07 73000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11 6 07 73000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1 377 635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1 377 635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449 299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419 533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419 533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29 092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Продвижение инвестиционного потенциала в сфере деятельности министерства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108 125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22 758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11 7 01 00590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22 758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11 7 01 00640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51 951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7 550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11 7 01 20000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11 7 01 91590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694 609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11 7 01 91590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502 361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11 7 01 91590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502 361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11 7 01 91590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179 702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11 7 01 91590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179 702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11 7 01 91590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12 546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11 7 01 91590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12 546</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«Эффективная власть»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38 622 745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451 665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деятельности МФЦ»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234 509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Расходы на обеспечение деятельности (оказание услуг) государственных </w:t>
            </w:r>
            <w:r>
              <w:rPr>
                <w:color w:val="000000"/>
              </w:rPr>
              <w:lastRenderedPageBreak/>
              <w:t>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12 1 02 00590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39 509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28 212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11 291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11 291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расходов на обеспечение деятельности МФЦ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12 1 02 60650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12 1 02 60650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12 1 02 60650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МФЦ»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217 156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Дооснащение материально-техническими средствами - приобретение программного аппаратного комплекса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12 1 03 60860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217 156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12 1 03 60860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217 156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12 1 03 60860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217 156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5 696 346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и обеспечение функционирования базовой ведомственной информационно-технологической инфраструктуры обеспечения деятельности центральных исполнительных органов государственной власти Московской области и государственных органов Московской области, а также отдельных государственных организаций и учреждений, находящихся в их ведении»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760 338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452 773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384 739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384 739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68 034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68 034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307 565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307 565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12 2 01 00610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307 565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1 122 590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12 2 02 00600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20 538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12 2 02 00600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20 538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12 2 02 00600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20 538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12 2 02 00610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1 102 052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12 2 02 00610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1 102 052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12 2 02 00610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1 102 052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12 2 03 00920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12 2 03 00920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12 2 03 00920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1 309 128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12 2 04 00610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1 309 128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12 2 04 00610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1 309 128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12 2 04 00610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1 309 128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792 293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12 2 05 00610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542 818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12 2 05 00610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542 818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12 2 05 00610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542 818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12 2 05 99990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249 475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249 475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249 475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12 2 06 00610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12 2 06 00610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12 2 06 00610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12 2 07 00610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12 2 07 00610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12 2 07 00610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64 896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1 199 621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158 829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158 829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158 829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12 2 08 60600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12 2 08 60600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12 2 08 60600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40 739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12 2 08 62490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12 2 08 62490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12 2 08 62490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12 2 08 99990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228 302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12 2 09 00610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228 302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12 2 09 00610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228 302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12 2 09 00610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228 302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46 463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12 2 10 00610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12 2 10 00610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12 2 10 00610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RFID-оборудования, программного обеспечения и бесконтактной смарт-карты с RFID-чипом для идентификации читателя для муниципальных общедоступных библиотек муниципальных образований Московской области, имеющих статус центральных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12 2 10 61050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26 463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12 2 10 61050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26 463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12 2 10 61050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26 463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«Совершенствование государственной гражданской службы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739 829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549 750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12 3 02 00840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542 449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12 3 02 00840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542 449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12 3 02 00840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542 449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12 3 02 00850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12 3 02 00850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12 3 02 00850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190 079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168 576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168 576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168 576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Государственный заказ на профессиональную переподготовку и повышение </w:t>
            </w:r>
            <w:r>
              <w:rPr>
                <w:color w:val="000000"/>
              </w:rPr>
              <w:lastRenderedPageBreak/>
              <w:t>квалификации государственных гражданских служащих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12 3 03 00650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21 503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12 3 03 00650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21 503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12 3 03 00650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21 503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«Управление государственными финансами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14 700 180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«Управление средствами резервного фонда Правительства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Резервный фонд Правительства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12 4 06 07710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12 4 06 07710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12 4 06 07710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870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6 197 097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12 4 07 63110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4 334 731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12 4 07 63110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4 334 731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Дотации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12 4 07 63110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4 334 731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12 4 07 63120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1 862 366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12 4 07 63120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1 862 366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Дотации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12 4 07 63120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1 862 366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12 4 08 00000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237 791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12 4 08 50100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237 791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12 4 08 50100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237 791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Дотации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12 4 08 50100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237 791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12 4 09 00000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12 4 09 63500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12 4 09 63500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12 4 09 63500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«Управление государственным долгом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7 715 292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7 710 292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Обслуживание государственного (муниципального) долга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700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7 633 292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Обслуживание государственного долга субъекта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720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7 633 292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12 4 10 00020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имущественного комплекса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9 504 120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«Увеличение имущественной базы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8 767 761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12 5 01 10020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117 634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117 634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12 5 01 10020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117 634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12 5 01 40010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4 500 127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4 500 127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12 5 01 40010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4 500 127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12 5 01 99990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126 901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126 901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62 681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62 681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22 303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41 721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41 721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12 5 02 00590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«Управление имуществом, находящимся в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12 5 03 10050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12 5 03 10050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12 5 03 10050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услуг регистраторов, осуществляющих ведение реестров владельцев ценных бумаг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12 5 03 10090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12 5 03 10090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12 5 03 10090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«Оценка имущества и выполнение кадастровых работ»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71 711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Оценка земельных участков, в отношении которых устанавливается сервитут для обеспечения строительства на территории Московской области объектов транспорта регионального значения, автомобильных дорог регионального, межмуниципального и местного значения, транспортно-пересадочных узлов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Выполнение кадастровых работ в целях постановки на кадастровый учет </w:t>
            </w:r>
            <w:r>
              <w:rPr>
                <w:color w:val="000000"/>
              </w:rPr>
              <w:lastRenderedPageBreak/>
              <w:t>объектов недвижимого имущества, поступающих в собственность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12 5 04 10150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12 5 04 10260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41 364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41 364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12 5 04 10260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41 364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Выполнение кадастровых работ по установлению границ земельных участков для реализации инвестиционного проекта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12 5 04 60800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12 5 04 60800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12 5 04 60800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7 722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«Содержание и охрана имущественных комплексов»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122 827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15 291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67 965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67 965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67 965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взносов на капитальный ремонт общего имущества многоквартирных домов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12 5 05 10180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39 571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410 908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Осуществление государственных полномочий Московской области в области земельных отношений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12 5 06 60830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410 908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12 5 06 60830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410 908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12 5 06 60830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410 908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12 6 00 00000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4 633 374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12 6 01 00000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4 633 374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12 6 01 00590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4 633 374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12 6 01 00590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4 633 374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12 6 01 00590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4 633 374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2 897 231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2 897 231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1 704 800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1 541 214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1 541 214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160 607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160 607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1 167 112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834 688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834 688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331 568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331 568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12 7 01 00640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12 7 01 00830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12 7 01 10000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12 7 01 10000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12 7 01 20000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12 7 01 20000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151</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6 499 054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3 152 216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36 564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организации и проведению фестиваля телекомпаний Подмосковья «Братина»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13 1 01 06000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13 1 01 06000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13 1 01 06000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13 1 01 07000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33 114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13 1 01 07000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33 114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13 1 01 07000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33 114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21 626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13 1 02 98704</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12 823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13 1 02 98704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12 823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13 1 02 98704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12 823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Оплата информационных услуг по развитию представительства Московской </w:t>
            </w:r>
            <w:r>
              <w:rPr>
                <w:color w:val="000000"/>
              </w:rPr>
              <w:lastRenderedPageBreak/>
              <w:t>области в сети Интернет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13 1 02 98705</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13 1 02 98705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13 1 02 98705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2 902 597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13 1 03 05050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21 090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13 1 03 05050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21 090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13 1 03 05050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21 090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Выпуск специальных номеров газет и журналов, посвященных празднованию знаменательных событий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13 1 03 05180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13 1 03 05180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13 1 03 05180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103 306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103 306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103 306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издательств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13 1 03 98702</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387 381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387 381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387 381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13 1 03 98703</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521 333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521 333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521 333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13 1 03 98706</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13 1 03 98707</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148 284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13 1 03 98707</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148 284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13 1 03 98707</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148 284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13 1 03 98708</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13 1 03 98708</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13 1 03 98708</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1 450 000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13 1 03 98709</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108 803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13 1 03 98709</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108 803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13 1 03 98709</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108 803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13 1 03 98711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13 1 03 98711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13 1 03 98711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147 245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13 1 04 07900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13 1 04 07900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13 1 04 07900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Размещение социально значимой информации экологического содержания на информационных щитах (баннерах)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13 1 04 98713</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Информирование населения о культурном наследии Московской области, развитии туризма в Московской области, в том числе об Интернет-портале «Афиша Подмосковья»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13 1 04 98714</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Издание и распространение специального тематического выпуска печатного СМИ Московской области для Министерства экологии и природопользования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13 1 04 98715</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15 420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15 420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15 420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Издание специальных тематических выпусков печатного СМИ Московской области с социально значимой информацией экологического содержания, распространяемых в муниципальных образованиях Московской области, определяемых Министерством экологии и природопользования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13 1 04 98716</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13 1 04 98716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8 162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Изготовление полиграфической продукции в сфере социальной защиты населения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13 1 04 98761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Изготовление полиграфической продукции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13 1 04 98762</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Изготовление полиграфической продукции в сфере лесного хозяйства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13 1 04 98763</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Изготовление полиграфической продукции в сфере экологии и природопользования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13 1 04 98764</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Изготовление полиграфической продукции в сфере инвестиций и инноваций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13 1 04 98765</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4 294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Изготовление полиграфической продукции в сфере здравоохранения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13 1 04 98766</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13 1 04 98767</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13 1 04 98767</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13 1 04 98767</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8 748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в сфере культуры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в сфере физической культуры и 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в сфере региональной безопасности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13 1 04 98782</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7 327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в сфере лесного хозяйства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13 1 04 98783</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17 682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17 682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13 1 04 98783</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17 682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в сфере инвестиций и инноваций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13 1 04 98784</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9 899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9 899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13 1 04 98784</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9 899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информационных услуг в сфере обращения с твердыми коммунальными отходами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13 1 04 98785</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13 1 04 98785</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13 1 04 98786</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10 440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10 440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13 1 04 98786</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10 440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13 1 04 98787</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13 1 04 98787</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13 1 04 98787</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по теме «Топ 10 территорий Подмосковья» для Министерства культуры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13 1 04 98788</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13 1 04 98788</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13 1 04 98788</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здравоохранения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13 1 04 98789</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13 1 04 98789</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13 1 04 98789</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3 189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образования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Создание и распространение (вещание) видеороликов на телевизионном канале Московской области по основным социальным программам Министерства социального развития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13 1 04 98791</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13 1 04 98791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13 1 04 98791</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44 184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44 184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27 378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27 378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16 756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16 756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13 1 05 00590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«Мир и согласие. Новые возможности»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276 296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197 832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13 2 01 00690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197 832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13 2 01 00690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13 2 01 00690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13 2 01 00690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183 532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и гранты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13 2 01 00690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183 532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6 370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федеральных и региональных социально-значимых проектов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13 2 02 00730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6 370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13 2 02 00730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6 370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13 2 02 00730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6 370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23 001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13 2 03 22000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13 2 03 22000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13 2 03 22000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03 R5160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21 501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03 R5160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21 501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03 R5160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21 501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49 093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13 2 04 00700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49 093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13 2 04 00700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49 093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Премии и гранты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13 2 04 00700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49 093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«Эффективное местное самоуправление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19 250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РФ № 607)</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13 3 02 00200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13 3 02 00200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13 3 02 00200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15 950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Изучение общественного мнения с применением IT-технологий для обеспечения </w:t>
            </w:r>
            <w:r>
              <w:rPr>
                <w:color w:val="000000"/>
              </w:rPr>
              <w:lastRenderedPageBreak/>
              <w:t>Указа Президента РФ № 607</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13 3 02 00210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13 3 02 00210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13 3 02 00210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«Молодежь Подмосковья»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155 038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106 658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13 4 01 00010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106 158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13 4 01 00010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106 158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13 4 01 00010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106 158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вовлечению молодежи в здоровый образ жизни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13 4 01 00020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13 4 01 00020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13 4 01 00020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21 180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3 990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3 990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3 990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поддержке молодежных творческих инициатив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14 190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13 4 02 00030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вовлечению молодежи в добровольческую деятельность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13 4 03 00030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17 000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13 4 04 00010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13 4 04 00010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13 4 04 00010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2 896 254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2 500 146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2 387 921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1 573 912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1 573 912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812 351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812 351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10 983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98 958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98 958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13 5 01 00820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13 5 01 00820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и проведение социологических исследований»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195 289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Проведение социологического исследования по оценке общей </w:t>
            </w:r>
            <w:r>
              <w:rPr>
                <w:color w:val="000000"/>
              </w:rPr>
              <w:lastRenderedPageBreak/>
              <w:t>удовлетворенности граждан (населения) качеством и доступностью предоставления государственных и муниципальных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13 5 02 00160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социологических исследований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181 289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181 289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181 289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13 5 02 00190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199 919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13 5 03 51180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199 919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13 5 03 51180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199 919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13 5 03 51180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199 919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«Согласование и корректировка границ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13 5 05 10010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13 5 05 10010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13 5 05 10010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97 961 451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«Пассажирский транспорт общего пользования»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25 123 560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11 869 959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3 590 610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3 590 610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3 590 610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12 438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1 944 765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1 944 765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1 944 765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879 644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879 644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879 644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5 436 393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5 436 393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14 1 01 01190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5 436 393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2 700 697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14 1 02 01010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635 940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14 1 02 01010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635 940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14 1 02 01010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635 940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14 1 02 01070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2 064 757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14 1 02 01070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2 064 757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14 1 02 01070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2 064 757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«Предоставление дополнительных мер социальной поддержки отдельным категориям граждан, имеющим место жительства в Московской области, по бесплатному проезду на транспорте в городе Москве»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1 972 477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w:t>
            </w:r>
            <w:r>
              <w:rPr>
                <w:color w:val="000000"/>
              </w:rPr>
              <w:lastRenderedPageBreak/>
              <w:t>транспорте в городе Москве отдельных категорий граждан из числа семьи и детей, имеющих место жительства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14 1 03 01090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145 776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14 1 03 01090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145 776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14 1 03 01090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145 776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имеющих место жительства в Московской области, за исключением отдельных категорий граждан из числа семьи и детей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14 1 03 01100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1 826 701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14 1 03 01100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1 826 701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14 1 03 01100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1 826 701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2 571 162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18 390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18 390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18 390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11 541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11 541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11 541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12 263</w:t>
            </w:r>
          </w:p>
        </w:tc>
      </w:tr>
      <w:tr w:rsidR="00B2579E">
        <w:tc>
          <w:tcPr>
            <w:tcW w:w="6977" w:type="dxa"/>
            <w:tcMar>
              <w:top w:w="0" w:type="dxa"/>
              <w:left w:w="0" w:type="dxa"/>
              <w:bottom w:w="0" w:type="dxa"/>
              <w:right w:w="0" w:type="dxa"/>
            </w:tcMar>
            <w:vAlign w:val="bottom"/>
          </w:tcPr>
          <w:p w:rsidR="00B2579E" w:rsidRDefault="002817D4" w:rsidP="006C7663">
            <w:pPr>
              <w:rPr>
                <w:color w:val="000000"/>
              </w:rPr>
            </w:pPr>
            <w:proofErr w:type="gramStart"/>
            <w:r>
              <w:rPr>
                <w:color w:val="000000"/>
              </w:rPr>
              <w:t xml:space="preserve">Субсидии </w:t>
            </w:r>
            <w:r w:rsidR="006C7663" w:rsidRPr="00DD46F1">
              <w:t>Государственному унитарному предприятию пассажирского автомобильного транспорта Московской области «МОСТРАНСАВТО»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пассажирского автомобильного транспорта Московской области «МОСТРАНСАВТО» (санация) в соответствии с Федеральным законом от 26.10.2002 года № 127-ФЗ «О несостоятельности (банкротстве)»</w:t>
            </w:r>
            <w:proofErr w:type="gramEnd"/>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2 094 994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2 094 994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14 1 04 02050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2 094 994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«Обновление подвижного состава пассажирского транспорта»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5 949 265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w:t>
            </w:r>
            <w:r>
              <w:rPr>
                <w:color w:val="000000"/>
              </w:rPr>
              <w:lastRenderedPageBreak/>
              <w:t>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14 1 05 45060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14 1 05 45060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14 1 05 45060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14 1 05 45070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5 620 265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14 1 05 45070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5 620 265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14 1 05 45070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5 620 265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14 1 10 00000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14 1 10 01000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14 1 10 01000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14 1 10 01000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«Дороги Подмосковья»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67 887 789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30 907 271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 в сфере дорожного хозяйства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14 2 01 41000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21 888 783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14 2 01 41000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21 888 783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14 2 01 41000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21 888 783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дорожной деятельности в рамках подпрограммы «Дорожное хозяйство» государственной программы Российской Федерации «Развитие транспортной системы»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14 2 01 53900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57 485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14 2 01 53900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57 485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14 2 01 53900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57 485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Финансовое обеспечение дорожной деятельности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14 2 01 55610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8 961 003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14 2 01 55610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8 961 003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14 2 01 55610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8 961 003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«Содержание и ремонт сети автомобильных дорог регионального или межмуниципального значения»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2 148 151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14 2 03 99990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2 148 151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2 148 151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14 2 03 99990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2 148 151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«Управление дорожным хозяйством»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14 2 04 99990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259 000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«Субсидии Государственному бюджетному учреждению Московской области «</w:t>
            </w:r>
            <w:proofErr w:type="spellStart"/>
            <w:r>
              <w:rPr>
                <w:color w:val="000000"/>
              </w:rPr>
              <w:t>Мосавтодор</w:t>
            </w:r>
            <w:proofErr w:type="spellEnd"/>
            <w:r>
              <w:rPr>
                <w:color w:val="000000"/>
              </w:rPr>
              <w:t>» на выполнение государственного задания на оказание государственных услуг (выполнение работ) и на иные цели»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14 2 05 00000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27 607 131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14 2 05 99990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27 607 131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27 607 131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14 2 05 99990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27 607 131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«Межбюджетные трансферты местным бюджетам»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6 965 236</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14 2 06 60240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4 135 000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14 2 06 60240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4 135 000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14 2 06 60240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4 135 000</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14 2 06 64180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75 220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75 220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14 2 06 64180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75 220</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приобретения дорожной техники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14 2 06 64200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14 2 06 64200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4 785</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14 2 06 64360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1 565 231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1 565 231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14 2 06 64360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1 565 231</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работ по созданию дорожно-транспортной инфраструктуры для реализации инвестиционных проектов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14 2 06 64420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100 000</w:t>
            </w:r>
          </w:p>
        </w:tc>
      </w:tr>
      <w:tr w:rsidR="00B2579E">
        <w:tc>
          <w:tcPr>
            <w:tcW w:w="6977" w:type="dxa"/>
            <w:tcMar>
              <w:top w:w="0" w:type="dxa"/>
              <w:left w:w="0" w:type="dxa"/>
              <w:bottom w:w="0" w:type="dxa"/>
              <w:right w:w="0" w:type="dxa"/>
            </w:tcMar>
            <w:vAlign w:val="bottom"/>
          </w:tcPr>
          <w:p w:rsidR="00B2579E" w:rsidRDefault="002817D4">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14 2 06 64500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14 2 06 64500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R555F</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06 R555F</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«Субсидии юридическим лицам»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14 2 07 00000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14 2 07 01000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14 2 07 01000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14 2 07 01000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«Безопасность дорожного движения»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3 603 730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безопасного поведения на дорогах»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Мероприятия по безопасности дорожного движения в сфере образования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14 3 01 16000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14 3 01 16000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14 3 01 16000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«Субсидия Государственному бюджетному учреждению Московской области «</w:t>
            </w:r>
            <w:proofErr w:type="spellStart"/>
            <w:r>
              <w:rPr>
                <w:color w:val="000000"/>
              </w:rPr>
              <w:t>Мосавтодор</w:t>
            </w:r>
            <w:proofErr w:type="spellEnd"/>
            <w:r>
              <w:rPr>
                <w:color w:val="000000"/>
              </w:rPr>
              <w:t>» на обеспечение безопасности дорожного движения»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2 065 407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Совершенствование системы маршрутного ориентирования водителей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Субсидии бюджетным и автономным учреждениям, государственным </w:t>
            </w:r>
            <w:r>
              <w:rPr>
                <w:color w:val="000000"/>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14 3 02 02000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Повышение уровня эксплуатационного состояния опасных участков улично-дорожной сети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14 3 02 03000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2 025 407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2 025 407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14 3 02 03000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2 025 407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14 3 03 00000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1 496 639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14 3 03 00590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575 059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575 059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14 3 03 00590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575 059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14 3 03 00600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921 580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14 3 03 00600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921 580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14 3 03 00600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921 580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«Модернизация автоматизированных систем управления и светофорных объектов»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36 684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14 3 04 99990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36 684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36 684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14 3 04 99990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410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36 684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1 346 372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1 346 372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824 089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753 033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753 033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69 358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1 698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1 398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14 5 01 00630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2 534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124 802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60 422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60 422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59 163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59 163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5 217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14 5 01 01590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2 617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14 5 01 02590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182 033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83 237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83 237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91 596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91 596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14 5 01 02590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7 200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14 5 01 03590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212 914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108 528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108 528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104 346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104 346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14 5 01 03590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w:t>
            </w:r>
            <w:proofErr w:type="spellStart"/>
            <w:r>
              <w:rPr>
                <w:b/>
                <w:bCs/>
                <w:color w:val="000000"/>
              </w:rPr>
              <w:t>Энергоэффективность</w:t>
            </w:r>
            <w:proofErr w:type="spellEnd"/>
            <w:r>
              <w:rPr>
                <w:b/>
                <w:bCs/>
                <w:color w:val="000000"/>
              </w:rPr>
              <w:t xml:space="preserve"> и развитие энергетики» на 2014-2020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855 023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685 398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42 609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42 609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31 109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30 976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15 1 04 00000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Капитальные вложения в объекты общественной инфраструктуры в целях </w:t>
            </w:r>
            <w:r>
              <w:rPr>
                <w:color w:val="000000"/>
              </w:rPr>
              <w:lastRenderedPageBreak/>
              <w:t>обеспечения рационального использования топливно-энергетических ресурсов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15 1 04 64280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15 1 04 64280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15 1 04 64280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13 486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629 303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15 1 06 09000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15 1 06 09000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15 1 06 09000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4 973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Установка и капитальный ремонт электросетевого хозяйства  и систем наружного освещения в рамках подготовки чемпионата мира по футболу в 2018 году 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15 1 06 62620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90 356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15 1 06 62620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90 356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15 1 06 62620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90 356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15 1 06 62630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15 1 06 62630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15 1 06 62630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533 974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«Развитие газификации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15 3 00 00000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«Развитие системы газоснабжения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15 3 02 00000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схемы и программы газификации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15 3 02 01000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15 3 02 01000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15 3 02 01000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33 000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136 625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105 315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104 785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99 880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99 880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4 895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«Проведение мероприятий по мониторингу исполнения требований федерального законодательства в области энергосбережения и повышения энергетической эффективности и пропаганде мер энергосбережения»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31 310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Проведение на территории Московской области Всероссийского Фестиваля Энергосбережения «</w:t>
            </w:r>
            <w:proofErr w:type="spellStart"/>
            <w:r>
              <w:rPr>
                <w:color w:val="000000"/>
              </w:rPr>
              <w:t>ВместеЯрче</w:t>
            </w:r>
            <w:proofErr w:type="spellEnd"/>
            <w:r>
              <w:rPr>
                <w:color w:val="000000"/>
              </w:rPr>
              <w:t>» в формате масштабного общегородского семейного праздника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15 5 02 02030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31 310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15 5 02 02030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31 310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15 5 02 02030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31 310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Государственная программа Московской области «Архитектура и градостроительство Подмосковья» на 2017-2021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1 257 787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«Разработка Генерального плана развития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419 654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91 500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изменений в Схему территориального планирования Московской области – основные положения градостроительного развития, в том числе с учетом обеспечения согласованного развития Москвы и Московской области, обеспечение согласования и утверждения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16 1 01 70010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16 1 01 70010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16 1 01 70010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80 500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схемы и программы перспективного развития электроэнергетики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16 1 01 70110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16 1 01 70110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16 1 01 70110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328 154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16 1 02 70160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66 130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16 1 02 70160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66 130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16 1 02 70160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66 130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16 1 02 70170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262 024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16 1 02 70170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262 024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16 1 02 70170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262 024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Подпрограмма «Реализация политики пространственного развития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142 000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16 2 01 00590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16 2 01 00590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Подготовка и обеспечение утверждения проектов планировки территории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16 2 01 70070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16 2 01 70070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16 2 01 70070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 xml:space="preserve">Подготовка архитектурно-градостроительных концепций с предварительной </w:t>
            </w:r>
            <w:r>
              <w:rPr>
                <w:color w:val="000000"/>
              </w:rPr>
              <w:lastRenderedPageBreak/>
              <w:t>проработкой территории на земельные участки, в целях комплексного освоения территории, в том числе предварительных технико-экономических параметров проектов комплексного освоения территории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lastRenderedPageBreak/>
              <w:t>16 2 01 70100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16 2 01 70100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16 2 01 70100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38 000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16 2 02 00000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16 2 02 00010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16 2 02 00010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16 2 02 00010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696 133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696 133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16 4 01 00110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695 703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654 241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654 241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41 053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16 4 01 00110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409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16 4 01 00630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430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Итого по государственным программам Московской области</w:t>
            </w:r>
          </w:p>
        </w:tc>
        <w:tc>
          <w:tcPr>
            <w:tcW w:w="1466" w:type="dxa"/>
            <w:tcMar>
              <w:top w:w="0" w:type="dxa"/>
              <w:left w:w="0" w:type="dxa"/>
              <w:bottom w:w="0" w:type="dxa"/>
              <w:right w:w="0" w:type="dxa"/>
            </w:tcMar>
            <w:vAlign w:val="bottom"/>
          </w:tcPr>
          <w:p w:rsidR="00B2579E" w:rsidRDefault="00B2579E">
            <w:pPr>
              <w:jc w:val="center"/>
              <w:rPr>
                <w:b/>
                <w:bCs/>
                <w:color w:val="000000"/>
              </w:rPr>
            </w:pP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510 859 622</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1466" w:type="dxa"/>
            <w:tcMar>
              <w:top w:w="0" w:type="dxa"/>
              <w:left w:w="0" w:type="dxa"/>
              <w:bottom w:w="0" w:type="dxa"/>
              <w:right w:w="0" w:type="dxa"/>
            </w:tcMar>
            <w:vAlign w:val="bottom"/>
          </w:tcPr>
          <w:p w:rsidR="00B2579E" w:rsidRDefault="002817D4">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3 447 510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21 1 00 00000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3 447 510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21 1 01 00000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3 447 510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21 1 01 09602</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3 447 510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21 1 01 09602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3 447 510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21 1 01 09602</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3 447 510</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lastRenderedPageBreak/>
              <w:t>Итого по адресным программам Московской области</w:t>
            </w:r>
          </w:p>
        </w:tc>
        <w:tc>
          <w:tcPr>
            <w:tcW w:w="1466" w:type="dxa"/>
            <w:tcMar>
              <w:top w:w="0" w:type="dxa"/>
              <w:left w:w="0" w:type="dxa"/>
              <w:bottom w:w="0" w:type="dxa"/>
              <w:right w:w="0" w:type="dxa"/>
            </w:tcMar>
            <w:vAlign w:val="bottom"/>
          </w:tcPr>
          <w:p w:rsidR="00B2579E" w:rsidRDefault="00B2579E">
            <w:pPr>
              <w:jc w:val="center"/>
              <w:rPr>
                <w:b/>
                <w:bCs/>
                <w:color w:val="000000"/>
              </w:rPr>
            </w:pP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3 447 510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выборов и референдумов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324 822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выборов депутатов Московской областной Думы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49 785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выборов в органы местного самоуправления вновь образованных муниципальных образований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15 037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Выполнение работ по изготовлению и поставке комплексов обработки избирательных бюллетеней в целях повышения открытости избирательного процесса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94 0 00 00030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3 227 803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Председатель Правительства Московской области и его заместители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95 0 00 02000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95 0 00 02000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56 665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Центральный аппарат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2 936 570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1 990 947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1 990 947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880 607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880 607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65 016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95 0 00 04000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64 988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Члены избирательной комиссии субъектов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95 0 00 06000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95 0 00 06000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24 638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95 0 00 09010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46 401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95 0 00 09010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46 401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95 0 00 09010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46 401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95 0 00 09020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134 784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95 0 00 09020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134 784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95 0 00 09020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134 784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26 688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24 024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2 664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обеспечение членов Совета Федерации и их помощников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2 057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120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1 797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95 0 00 51420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Непрограммные расходы бюджета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99 0 00 00000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16 459 149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повышение заработной платы работникам бюджетной сферы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99 0 00 00500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6 553 465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6 553 465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99 0 00 00500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870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6 553 465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Реализация государственных функций, связанных с общегосударственным управлением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6 150 196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6 150 196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870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6 150 196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630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9 368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674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850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Предоставление платежей, взносов, безвозмездных перечислений субъектам международного права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860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99 0 00 00650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2 477</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870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99 0 00 00710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99 0 00 00710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128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5 176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56 263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56 263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99 0 00 00840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56 263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99 0 00 00920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99 0 00 00920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99 0 00 00920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5 318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1 000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99 0 00 01020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114 965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114 965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99 0 00 01020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114 965</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99 0 00 01030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99 0 00 01030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862</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99 0 00 01040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459 780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459 780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99 0 00 01040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459 780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99 0 00 01050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99 0 00 01050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3 448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реализацию Закона Московской области «О наградах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3 800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99 0 00 01090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5 750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lastRenderedPageBreak/>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99 0 00 02060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99 0 00 02060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99 0 00 02060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5 513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99 0 00 02070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99 0 00 02070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99 0 00 02070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99 0 00 04400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830 321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99 0 00 04400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830 321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99 0 00 04400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870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830 321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99 0 00 30090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7 803</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99 0 00 30090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99 0 00 30090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240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24</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99 0 00 30090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7 779</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99 0 00 30090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2 831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99 0 00 30090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4 948</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99 0 00 51600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525 760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99 0 00 51600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525 760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99 0 00 51600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880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525 760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Социальная поддержка Героев Социалистического Труда, Героев Труда Российской Федерации и полных кавалеров ордена Трудовой Славы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99 0 00 51980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99 0 00 51980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786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99 0 00 51980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310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60</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99 0 00 51980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320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726</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99 0 00 60700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169 551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99 0 00 60700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169 551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Субвенции</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99 0 00 60700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530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169 551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 в форме дотаций</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99 0 00 65010</w:t>
            </w:r>
          </w:p>
        </w:tc>
        <w:tc>
          <w:tcPr>
            <w:tcW w:w="566" w:type="dxa"/>
            <w:tcMar>
              <w:top w:w="0" w:type="dxa"/>
              <w:left w:w="0" w:type="dxa"/>
              <w:bottom w:w="0" w:type="dxa"/>
              <w:right w:w="0" w:type="dxa"/>
            </w:tcMar>
            <w:vAlign w:val="bottom"/>
          </w:tcPr>
          <w:p w:rsidR="00B2579E" w:rsidRDefault="00B2579E">
            <w:pPr>
              <w:jc w:val="center"/>
              <w:rPr>
                <w:color w:val="000000"/>
              </w:rPr>
            </w:pP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546 701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99 0 00 65010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500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546 701</w:t>
            </w:r>
          </w:p>
        </w:tc>
      </w:tr>
      <w:tr w:rsidR="00B2579E">
        <w:tc>
          <w:tcPr>
            <w:tcW w:w="6977" w:type="dxa"/>
            <w:tcMar>
              <w:top w:w="0" w:type="dxa"/>
              <w:left w:w="0" w:type="dxa"/>
              <w:bottom w:w="0" w:type="dxa"/>
              <w:right w:w="0" w:type="dxa"/>
            </w:tcMar>
            <w:vAlign w:val="bottom"/>
          </w:tcPr>
          <w:p w:rsidR="00B2579E" w:rsidRDefault="002817D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B2579E" w:rsidRDefault="002817D4">
            <w:pPr>
              <w:jc w:val="center"/>
              <w:rPr>
                <w:color w:val="000000"/>
              </w:rPr>
            </w:pPr>
            <w:r>
              <w:rPr>
                <w:color w:val="000000"/>
              </w:rPr>
              <w:t>99 0 00 65010</w:t>
            </w:r>
          </w:p>
        </w:tc>
        <w:tc>
          <w:tcPr>
            <w:tcW w:w="566" w:type="dxa"/>
            <w:tcMar>
              <w:top w:w="0" w:type="dxa"/>
              <w:left w:w="0" w:type="dxa"/>
              <w:bottom w:w="0" w:type="dxa"/>
              <w:right w:w="0" w:type="dxa"/>
            </w:tcMar>
            <w:vAlign w:val="bottom"/>
          </w:tcPr>
          <w:p w:rsidR="00B2579E" w:rsidRDefault="002817D4">
            <w:pPr>
              <w:jc w:val="center"/>
              <w:rPr>
                <w:color w:val="000000"/>
              </w:rPr>
            </w:pPr>
            <w:r>
              <w:rPr>
                <w:color w:val="000000"/>
              </w:rPr>
              <w:t>540</w:t>
            </w:r>
          </w:p>
        </w:tc>
        <w:tc>
          <w:tcPr>
            <w:tcW w:w="1197" w:type="dxa"/>
            <w:tcMar>
              <w:top w:w="0" w:type="dxa"/>
              <w:left w:w="0" w:type="dxa"/>
              <w:bottom w:w="0" w:type="dxa"/>
              <w:right w:w="0" w:type="dxa"/>
            </w:tcMar>
            <w:vAlign w:val="bottom"/>
          </w:tcPr>
          <w:p w:rsidR="00B2579E" w:rsidRDefault="002817D4">
            <w:pPr>
              <w:jc w:val="right"/>
              <w:rPr>
                <w:color w:val="000000"/>
              </w:rPr>
            </w:pPr>
            <w:r>
              <w:rPr>
                <w:color w:val="000000"/>
              </w:rPr>
              <w:t>546 701</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Итого непрограммных расходов</w:t>
            </w:r>
          </w:p>
        </w:tc>
        <w:tc>
          <w:tcPr>
            <w:tcW w:w="1466" w:type="dxa"/>
            <w:tcMar>
              <w:top w:w="0" w:type="dxa"/>
              <w:left w:w="0" w:type="dxa"/>
              <w:bottom w:w="0" w:type="dxa"/>
              <w:right w:w="0" w:type="dxa"/>
            </w:tcMar>
            <w:vAlign w:val="bottom"/>
          </w:tcPr>
          <w:p w:rsidR="00B2579E" w:rsidRDefault="00B2579E">
            <w:pPr>
              <w:jc w:val="center"/>
              <w:rPr>
                <w:b/>
                <w:bCs/>
                <w:color w:val="000000"/>
              </w:rPr>
            </w:pP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20 011 774</w:t>
            </w:r>
          </w:p>
        </w:tc>
      </w:tr>
      <w:tr w:rsidR="00B2579E">
        <w:tc>
          <w:tcPr>
            <w:tcW w:w="6977" w:type="dxa"/>
            <w:tcMar>
              <w:top w:w="0" w:type="dxa"/>
              <w:left w:w="0" w:type="dxa"/>
              <w:bottom w:w="0" w:type="dxa"/>
              <w:right w:w="0" w:type="dxa"/>
            </w:tcMar>
            <w:vAlign w:val="bottom"/>
          </w:tcPr>
          <w:p w:rsidR="00B2579E" w:rsidRDefault="002817D4">
            <w:pPr>
              <w:rPr>
                <w:b/>
                <w:bCs/>
                <w:color w:val="000000"/>
              </w:rPr>
            </w:pPr>
            <w:r>
              <w:rPr>
                <w:b/>
                <w:bCs/>
                <w:color w:val="000000"/>
              </w:rPr>
              <w:t>ВСЕГО РАСХОДОВ</w:t>
            </w:r>
          </w:p>
        </w:tc>
        <w:tc>
          <w:tcPr>
            <w:tcW w:w="1466" w:type="dxa"/>
            <w:tcMar>
              <w:top w:w="0" w:type="dxa"/>
              <w:left w:w="0" w:type="dxa"/>
              <w:bottom w:w="0" w:type="dxa"/>
              <w:right w:w="0" w:type="dxa"/>
            </w:tcMar>
            <w:vAlign w:val="bottom"/>
          </w:tcPr>
          <w:p w:rsidR="00B2579E" w:rsidRDefault="00B2579E">
            <w:pPr>
              <w:jc w:val="center"/>
              <w:rPr>
                <w:b/>
                <w:bCs/>
                <w:color w:val="000000"/>
              </w:rPr>
            </w:pPr>
          </w:p>
        </w:tc>
        <w:tc>
          <w:tcPr>
            <w:tcW w:w="566" w:type="dxa"/>
            <w:tcMar>
              <w:top w:w="0" w:type="dxa"/>
              <w:left w:w="0" w:type="dxa"/>
              <w:bottom w:w="0" w:type="dxa"/>
              <w:right w:w="0" w:type="dxa"/>
            </w:tcMar>
            <w:vAlign w:val="bottom"/>
          </w:tcPr>
          <w:p w:rsidR="00B2579E" w:rsidRDefault="00B2579E">
            <w:pPr>
              <w:jc w:val="center"/>
              <w:rPr>
                <w:b/>
                <w:bCs/>
                <w:color w:val="000000"/>
              </w:rPr>
            </w:pPr>
          </w:p>
        </w:tc>
        <w:tc>
          <w:tcPr>
            <w:tcW w:w="1197" w:type="dxa"/>
            <w:tcMar>
              <w:top w:w="0" w:type="dxa"/>
              <w:left w:w="0" w:type="dxa"/>
              <w:bottom w:w="0" w:type="dxa"/>
              <w:right w:w="0" w:type="dxa"/>
            </w:tcMar>
            <w:vAlign w:val="bottom"/>
          </w:tcPr>
          <w:p w:rsidR="00B2579E" w:rsidRDefault="002817D4">
            <w:pPr>
              <w:jc w:val="right"/>
              <w:rPr>
                <w:b/>
                <w:bCs/>
                <w:color w:val="000000"/>
              </w:rPr>
            </w:pPr>
            <w:r>
              <w:rPr>
                <w:b/>
                <w:bCs/>
                <w:color w:val="000000"/>
              </w:rPr>
              <w:t>534 318 906</w:t>
            </w:r>
          </w:p>
        </w:tc>
      </w:tr>
    </w:tbl>
    <w:p w:rsidR="00B2579E" w:rsidRDefault="00B2579E">
      <w:pPr>
        <w:rPr>
          <w:vanish/>
        </w:rPr>
      </w:pPr>
    </w:p>
    <w:tbl>
      <w:tblPr>
        <w:tblOverlap w:val="never"/>
        <w:tblW w:w="10206" w:type="dxa"/>
        <w:tblLayout w:type="fixed"/>
        <w:tblCellMar>
          <w:left w:w="0" w:type="dxa"/>
          <w:right w:w="0" w:type="dxa"/>
        </w:tblCellMar>
        <w:tblLook w:val="01E0"/>
      </w:tblPr>
      <w:tblGrid>
        <w:gridCol w:w="10206"/>
      </w:tblGrid>
      <w:tr w:rsidR="00B2579E">
        <w:tc>
          <w:tcPr>
            <w:tcW w:w="10206" w:type="dxa"/>
            <w:tcMar>
              <w:top w:w="0" w:type="dxa"/>
              <w:left w:w="0" w:type="dxa"/>
              <w:bottom w:w="560" w:type="dxa"/>
              <w:right w:w="0" w:type="dxa"/>
            </w:tcMar>
          </w:tcPr>
          <w:p w:rsidR="00B2579E" w:rsidRDefault="002817D4">
            <w:pPr>
              <w:ind w:firstLine="300"/>
              <w:jc w:val="right"/>
            </w:pPr>
            <w:r>
              <w:rPr>
                <w:color w:val="000000"/>
              </w:rPr>
              <w:t>».</w:t>
            </w:r>
          </w:p>
        </w:tc>
      </w:tr>
    </w:tbl>
    <w:p w:rsidR="002817D4" w:rsidRDefault="002817D4"/>
    <w:sectPr w:rsidR="002817D4" w:rsidSect="00B2579E">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C5C" w:rsidRDefault="00804C5C" w:rsidP="00B2579E">
      <w:r>
        <w:separator/>
      </w:r>
    </w:p>
  </w:endnote>
  <w:endnote w:type="continuationSeparator" w:id="0">
    <w:p w:rsidR="00804C5C" w:rsidRDefault="00804C5C" w:rsidP="00B25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2817D4">
      <w:tc>
        <w:tcPr>
          <w:tcW w:w="10421" w:type="dxa"/>
        </w:tcPr>
        <w:p w:rsidR="002817D4" w:rsidRDefault="002817D4">
          <w:pPr>
            <w:rPr>
              <w:color w:val="000000"/>
            </w:rPr>
          </w:pPr>
          <w:r>
            <w:rPr>
              <w:color w:val="000000"/>
            </w:rPr>
            <w:t xml:space="preserve"> </w:t>
          </w:r>
        </w:p>
        <w:p w:rsidR="002817D4" w:rsidRDefault="002817D4">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C5C" w:rsidRDefault="00804C5C" w:rsidP="00B2579E">
      <w:r>
        <w:separator/>
      </w:r>
    </w:p>
  </w:footnote>
  <w:footnote w:type="continuationSeparator" w:id="0">
    <w:p w:rsidR="00804C5C" w:rsidRDefault="00804C5C" w:rsidP="00B257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2817D4">
      <w:trPr>
        <w:trHeight w:val="566"/>
      </w:trPr>
      <w:tc>
        <w:tcPr>
          <w:tcW w:w="10421" w:type="dxa"/>
        </w:tcPr>
        <w:p w:rsidR="002817D4" w:rsidRDefault="007D5188">
          <w:pPr>
            <w:jc w:val="center"/>
            <w:rPr>
              <w:color w:val="000000"/>
            </w:rPr>
          </w:pPr>
          <w:r>
            <w:fldChar w:fldCharType="begin"/>
          </w:r>
          <w:r w:rsidR="002817D4">
            <w:rPr>
              <w:color w:val="000000"/>
            </w:rPr>
            <w:instrText>PAGE</w:instrText>
          </w:r>
          <w:r>
            <w:fldChar w:fldCharType="separate"/>
          </w:r>
          <w:r w:rsidR="00DD46F1">
            <w:rPr>
              <w:noProof/>
              <w:color w:val="000000"/>
            </w:rPr>
            <w:t>107</w:t>
          </w:r>
          <w:r>
            <w:fldChar w:fldCharType="end"/>
          </w:r>
        </w:p>
        <w:p w:rsidR="002817D4" w:rsidRDefault="002817D4">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B2579E"/>
    <w:rsid w:val="000B03DF"/>
    <w:rsid w:val="002817D4"/>
    <w:rsid w:val="004E41D8"/>
    <w:rsid w:val="006C7663"/>
    <w:rsid w:val="007D5188"/>
    <w:rsid w:val="00804C5C"/>
    <w:rsid w:val="00B2579E"/>
    <w:rsid w:val="00DD46F1"/>
    <w:rsid w:val="00F460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0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B2579E"/>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118</Pages>
  <Words>65176</Words>
  <Characters>371506</Characters>
  <Application>Microsoft Office Word</Application>
  <DocSecurity>0</DocSecurity>
  <Lines>3095</Lines>
  <Paragraphs>871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5</cp:revision>
  <cp:lastPrinted>2017-06-29T06:36:00Z</cp:lastPrinted>
  <dcterms:created xsi:type="dcterms:W3CDTF">2017-06-27T13:10:00Z</dcterms:created>
  <dcterms:modified xsi:type="dcterms:W3CDTF">2017-06-29T06:48:00Z</dcterms:modified>
</cp:coreProperties>
</file>